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1C1246F" wp14:editId="699F6826">
            <wp:simplePos x="0" y="0"/>
            <wp:positionH relativeFrom="column">
              <wp:posOffset>2668905</wp:posOffset>
            </wp:positionH>
            <wp:positionV relativeFrom="paragraph">
              <wp:posOffset>-186690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58DE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A3D12" w:rsidRPr="00DA3D12" w:rsidRDefault="00DA3D12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>ТИШАНСКОГО СЕЛЬСКОГО ПОСЕЛЕНИЯ</w:t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8358DE" w:rsidRPr="00DA3D12" w:rsidRDefault="008358DE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08BB" w:rsidRPr="00DA3D12" w:rsidRDefault="00E508BB" w:rsidP="00E508BB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 xml:space="preserve">от «16» ноября 2021 года № 49 </w:t>
      </w:r>
    </w:p>
    <w:p w:rsidR="00E508BB" w:rsidRPr="00DA3D12" w:rsidRDefault="00E508BB" w:rsidP="00E508BB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ru-RU"/>
        </w:rPr>
      </w:pPr>
      <w:r w:rsidRPr="00DA3D12">
        <w:rPr>
          <w:rFonts w:ascii="Arial" w:eastAsia="Times New Roman" w:hAnsi="Arial" w:cs="Arial"/>
          <w:sz w:val="24"/>
          <w:szCs w:val="24"/>
          <w:lang w:eastAsia="ru-RU"/>
        </w:rPr>
        <w:t xml:space="preserve">        село Верхняя Тишанка</w:t>
      </w:r>
    </w:p>
    <w:p w:rsidR="00E508BB" w:rsidRPr="00DA3D12" w:rsidRDefault="00E508BB" w:rsidP="008358DE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FF4" w:rsidRPr="00DA3D12" w:rsidRDefault="00446E94" w:rsidP="00446E94">
      <w:pPr>
        <w:tabs>
          <w:tab w:val="left" w:pos="4253"/>
        </w:tabs>
        <w:ind w:right="5102"/>
        <w:jc w:val="both"/>
        <w:rPr>
          <w:rFonts w:ascii="Arial" w:eastAsia="TimesNewRomanPSMT" w:hAnsi="Arial" w:cs="Arial"/>
          <w:sz w:val="24"/>
          <w:szCs w:val="24"/>
        </w:rPr>
      </w:pPr>
      <w:bookmarkStart w:id="0" w:name="_GoBack"/>
      <w:r w:rsidRPr="00DA3D12">
        <w:rPr>
          <w:rFonts w:ascii="Arial" w:hAnsi="Arial" w:cs="Arial"/>
          <w:sz w:val="24"/>
          <w:szCs w:val="24"/>
        </w:rPr>
        <w:t xml:space="preserve">О местоположении земельного участка с кадастровым номером </w:t>
      </w:r>
      <w:r w:rsidRPr="00DA3D12">
        <w:rPr>
          <w:rFonts w:ascii="Arial" w:eastAsia="TimesNewRomanPSMT" w:hAnsi="Arial" w:cs="Arial"/>
          <w:sz w:val="24"/>
          <w:szCs w:val="24"/>
        </w:rPr>
        <w:t>36:29:7500035:39 (Единое землепользование)</w:t>
      </w:r>
    </w:p>
    <w:bookmarkEnd w:id="0"/>
    <w:p w:rsidR="00446E94" w:rsidRPr="00DA3D12" w:rsidRDefault="00446E94">
      <w:pPr>
        <w:rPr>
          <w:rFonts w:ascii="Arial" w:eastAsia="TimesNewRomanPSMT" w:hAnsi="Arial" w:cs="Arial"/>
          <w:sz w:val="24"/>
          <w:szCs w:val="24"/>
        </w:rPr>
      </w:pPr>
    </w:p>
    <w:p w:rsidR="00446E94" w:rsidRPr="00DA3D12" w:rsidRDefault="00446E94" w:rsidP="00446E94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A3D12">
        <w:rPr>
          <w:rFonts w:ascii="Arial" w:eastAsia="TimesNewRomanPSMT" w:hAnsi="Arial" w:cs="Arial"/>
          <w:sz w:val="24"/>
          <w:szCs w:val="24"/>
        </w:rPr>
        <w:t>В соответствии с Земельным кодексом Российской Федерации от 25.10.2001 года № 163-ФЗ, Уставом Тишанского сельского поселения Таловского муниципального района Воронежской области, обследовав на месте земельный участок с кадастровым номером 36:29:7500035:39 (Единое землепользование), определив его фактическое местоположение, принимая во внимание административное и кадастровое деление территории Таловского муниципального района Воронежской области, администрация Тишанского сельского поселения Таловского муниципального района Воронежской области</w:t>
      </w:r>
      <w:proofErr w:type="gramEnd"/>
    </w:p>
    <w:p w:rsidR="00446E94" w:rsidRPr="00DA3D12" w:rsidRDefault="00446E94" w:rsidP="00446E94">
      <w:pPr>
        <w:ind w:firstLine="567"/>
        <w:jc w:val="both"/>
        <w:rPr>
          <w:rFonts w:ascii="Arial" w:eastAsia="TimesNewRomanPSMT" w:hAnsi="Arial" w:cs="Arial"/>
          <w:sz w:val="24"/>
          <w:szCs w:val="24"/>
        </w:rPr>
      </w:pPr>
    </w:p>
    <w:p w:rsidR="00446E94" w:rsidRPr="00DA3D12" w:rsidRDefault="00446E94" w:rsidP="00446E94">
      <w:pPr>
        <w:ind w:firstLine="567"/>
        <w:jc w:val="center"/>
        <w:rPr>
          <w:rFonts w:ascii="Arial" w:eastAsia="TimesNewRomanPSMT" w:hAnsi="Arial" w:cs="Arial"/>
          <w:sz w:val="24"/>
          <w:szCs w:val="24"/>
        </w:rPr>
      </w:pPr>
      <w:r w:rsidRPr="00DA3D12">
        <w:rPr>
          <w:rFonts w:ascii="Arial" w:eastAsia="TimesNewRomanPSMT" w:hAnsi="Arial" w:cs="Arial"/>
          <w:sz w:val="24"/>
          <w:szCs w:val="24"/>
        </w:rPr>
        <w:t>ПОСТАНОВЛЯЕТ:</w:t>
      </w:r>
    </w:p>
    <w:p w:rsidR="00446E94" w:rsidRPr="00DA3D12" w:rsidRDefault="00446E94" w:rsidP="00446E94">
      <w:pPr>
        <w:ind w:firstLine="567"/>
        <w:jc w:val="center"/>
        <w:rPr>
          <w:rFonts w:ascii="Arial" w:eastAsia="TimesNewRomanPSMT" w:hAnsi="Arial" w:cs="Arial"/>
          <w:sz w:val="24"/>
          <w:szCs w:val="24"/>
        </w:rPr>
      </w:pPr>
    </w:p>
    <w:p w:rsidR="00877EA5" w:rsidRPr="00DA3D12" w:rsidRDefault="00446E94" w:rsidP="00E90F39">
      <w:pPr>
        <w:widowControl/>
        <w:adjustRightInd w:val="0"/>
        <w:ind w:firstLine="567"/>
        <w:jc w:val="both"/>
        <w:rPr>
          <w:rFonts w:ascii="Arial" w:eastAsia="TimesNewRomanPSMT" w:hAnsi="Arial" w:cs="Arial"/>
          <w:sz w:val="24"/>
          <w:szCs w:val="24"/>
        </w:rPr>
      </w:pPr>
      <w:r w:rsidRPr="00DA3D12">
        <w:rPr>
          <w:rFonts w:ascii="Arial" w:eastAsia="TimesNewRomanPSMT" w:hAnsi="Arial" w:cs="Arial"/>
          <w:sz w:val="24"/>
          <w:szCs w:val="24"/>
        </w:rPr>
        <w:t>1. Установить местоположение земельного участка с кадастровым номером 36:29:7500035:39 (Единое землепользование)</w:t>
      </w:r>
      <w:r w:rsidR="00877EA5" w:rsidRPr="00DA3D12">
        <w:rPr>
          <w:rFonts w:ascii="Arial" w:eastAsia="TimesNewRomanPSMT" w:hAnsi="Arial" w:cs="Arial"/>
          <w:sz w:val="24"/>
          <w:szCs w:val="24"/>
        </w:rPr>
        <w:t xml:space="preserve"> площадью 12000 кв.м., расположенного по адресу: «Местоположение установлено относительно ориентира, расположенного за пределами участка. Ориентир административное здание. Участок находится примерно в 150 метрах, по направлению на север от ориентира. Почтовый адрес ориентира: Воронежская область, р-н. Таловский, </w:t>
      </w:r>
      <w:proofErr w:type="gramStart"/>
      <w:r w:rsidR="00877EA5" w:rsidRPr="00DA3D12">
        <w:rPr>
          <w:rFonts w:ascii="Arial" w:eastAsia="TimesNewRomanPSMT" w:hAnsi="Arial" w:cs="Arial"/>
          <w:sz w:val="24"/>
          <w:szCs w:val="24"/>
        </w:rPr>
        <w:t>с</w:t>
      </w:r>
      <w:proofErr w:type="gramEnd"/>
      <w:r w:rsidR="00877EA5" w:rsidRPr="00DA3D12">
        <w:rPr>
          <w:rFonts w:ascii="Arial" w:eastAsia="TimesNewRomanPSMT" w:hAnsi="Arial" w:cs="Arial"/>
          <w:sz w:val="24"/>
          <w:szCs w:val="24"/>
        </w:rPr>
        <w:t xml:space="preserve">. </w:t>
      </w:r>
      <w:proofErr w:type="gramStart"/>
      <w:r w:rsidR="00877EA5" w:rsidRPr="00DA3D12">
        <w:rPr>
          <w:rFonts w:ascii="Arial" w:eastAsia="TimesNewRomanPSMT" w:hAnsi="Arial" w:cs="Arial"/>
          <w:sz w:val="24"/>
          <w:szCs w:val="24"/>
        </w:rPr>
        <w:t>Верхняя</w:t>
      </w:r>
      <w:proofErr w:type="gramEnd"/>
      <w:r w:rsidR="00877EA5" w:rsidRPr="00DA3D12">
        <w:rPr>
          <w:rFonts w:ascii="Arial" w:eastAsia="TimesNewRomanPSMT" w:hAnsi="Arial" w:cs="Arial"/>
          <w:sz w:val="24"/>
          <w:szCs w:val="24"/>
        </w:rPr>
        <w:t xml:space="preserve"> Тишанка, ул.</w:t>
      </w:r>
      <w:r w:rsidR="008358DE" w:rsidRPr="00DA3D12">
        <w:rPr>
          <w:rFonts w:ascii="Arial" w:eastAsia="TimesNewRomanPSMT" w:hAnsi="Arial" w:cs="Arial"/>
          <w:sz w:val="24"/>
          <w:szCs w:val="24"/>
        </w:rPr>
        <w:t xml:space="preserve"> </w:t>
      </w:r>
      <w:r w:rsidR="00877EA5" w:rsidRPr="00DA3D12">
        <w:rPr>
          <w:rFonts w:ascii="Arial" w:eastAsia="TimesNewRomanPSMT" w:hAnsi="Arial" w:cs="Arial"/>
          <w:sz w:val="24"/>
          <w:szCs w:val="24"/>
        </w:rPr>
        <w:t>Гагарина», категория земель: земли населенных пунктов, вид разрешенного использования: для строительства базы, территориальная зона – П5/1/7.</w:t>
      </w:r>
    </w:p>
    <w:p w:rsidR="00446E94" w:rsidRPr="00DA3D12" w:rsidRDefault="00877EA5" w:rsidP="00E90F39">
      <w:pPr>
        <w:widowControl/>
        <w:adjustRightInd w:val="0"/>
        <w:ind w:firstLine="567"/>
        <w:jc w:val="both"/>
        <w:rPr>
          <w:rFonts w:ascii="Arial" w:eastAsia="TimesNewRomanPSMT" w:hAnsi="Arial" w:cs="Arial"/>
          <w:sz w:val="24"/>
          <w:szCs w:val="24"/>
        </w:rPr>
      </w:pPr>
      <w:r w:rsidRPr="00DA3D12">
        <w:rPr>
          <w:rFonts w:ascii="Arial" w:eastAsia="TimesNewRomanPSMT" w:hAnsi="Arial" w:cs="Arial"/>
          <w:sz w:val="24"/>
          <w:szCs w:val="24"/>
        </w:rPr>
        <w:t xml:space="preserve">2. Администрации Тишанского сельского поселения Таловского муниципального района Воронежской области обеспечить </w:t>
      </w:r>
      <w:r w:rsidR="00E90F39" w:rsidRPr="00DA3D12">
        <w:rPr>
          <w:rFonts w:ascii="Arial" w:eastAsia="TimesNewRomanPSMT" w:hAnsi="Arial" w:cs="Arial"/>
          <w:sz w:val="24"/>
          <w:szCs w:val="24"/>
        </w:rPr>
        <w:t>проведение кадастровых работ с повторным уточнением местоположения границ земельного участка с кадастровым номером 36:29:7500035:39 (Единое землепользование).</w:t>
      </w:r>
    </w:p>
    <w:p w:rsidR="00446E94" w:rsidRPr="00DA3D12" w:rsidRDefault="00E90F39" w:rsidP="008358DE">
      <w:pPr>
        <w:widowControl/>
        <w:adjustRightInd w:val="0"/>
        <w:ind w:firstLine="567"/>
        <w:jc w:val="both"/>
        <w:rPr>
          <w:rFonts w:ascii="Arial" w:eastAsia="TimesNewRomanPSMT" w:hAnsi="Arial" w:cs="Arial"/>
          <w:sz w:val="24"/>
          <w:szCs w:val="24"/>
        </w:rPr>
      </w:pPr>
      <w:r w:rsidRPr="00DA3D12">
        <w:rPr>
          <w:rFonts w:ascii="Arial" w:eastAsia="TimesNewRomanPSMT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8358DE" w:rsidRPr="00DA3D12" w:rsidRDefault="008358DE" w:rsidP="008358DE">
      <w:pPr>
        <w:widowControl/>
        <w:adjustRightInd w:val="0"/>
        <w:ind w:firstLine="567"/>
        <w:jc w:val="both"/>
        <w:rPr>
          <w:rFonts w:ascii="Arial" w:eastAsia="TimesNewRomanPSMT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A3D12" w:rsidRPr="00DA3D12" w:rsidTr="00DF11DF">
        <w:tc>
          <w:tcPr>
            <w:tcW w:w="3190" w:type="dxa"/>
            <w:shd w:val="clear" w:color="auto" w:fill="auto"/>
          </w:tcPr>
          <w:p w:rsidR="00DA3D12" w:rsidRPr="00DA3D12" w:rsidRDefault="00DA3D12" w:rsidP="00DF11D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A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Тишанского</w:t>
            </w:r>
          </w:p>
          <w:p w:rsidR="00DA3D12" w:rsidRPr="00DA3D12" w:rsidRDefault="00DA3D12" w:rsidP="00DF11D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A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DA3D12" w:rsidRPr="00DA3D12" w:rsidRDefault="00DA3D12" w:rsidP="00DF11D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A3D12" w:rsidRPr="00DA3D12" w:rsidRDefault="00DA3D12" w:rsidP="00DF11DF">
            <w:pPr>
              <w:tabs>
                <w:tab w:val="right" w:pos="2685"/>
              </w:tabs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A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А.Н. Казьмин</w:t>
            </w:r>
          </w:p>
        </w:tc>
      </w:tr>
    </w:tbl>
    <w:p w:rsidR="008358DE" w:rsidRPr="00DA3D12" w:rsidRDefault="008358DE" w:rsidP="008358DE">
      <w:pPr>
        <w:widowControl/>
        <w:adjustRightInd w:val="0"/>
        <w:ind w:firstLine="567"/>
        <w:jc w:val="both"/>
        <w:rPr>
          <w:rFonts w:ascii="Arial" w:eastAsia="TimesNewRomanPSMT" w:hAnsi="Arial" w:cs="Arial"/>
          <w:sz w:val="24"/>
          <w:szCs w:val="24"/>
        </w:rPr>
      </w:pPr>
    </w:p>
    <w:sectPr w:rsidR="008358DE" w:rsidRPr="00DA3D12" w:rsidSect="00B6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E94"/>
    <w:rsid w:val="00446E94"/>
    <w:rsid w:val="008358DE"/>
    <w:rsid w:val="00877EA5"/>
    <w:rsid w:val="008B58FF"/>
    <w:rsid w:val="00AB7B80"/>
    <w:rsid w:val="00B62266"/>
    <w:rsid w:val="00C113F1"/>
    <w:rsid w:val="00C93061"/>
    <w:rsid w:val="00CA3BC6"/>
    <w:rsid w:val="00DA3D12"/>
    <w:rsid w:val="00E508BB"/>
    <w:rsid w:val="00E9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3F1"/>
    <w:rPr>
      <w:rFonts w:ascii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113F1"/>
    <w:rPr>
      <w:rFonts w:eastAsia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113F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No Spacing"/>
    <w:uiPriority w:val="1"/>
    <w:qFormat/>
    <w:rsid w:val="00C113F1"/>
    <w:rPr>
      <w:rFonts w:ascii="Times New Roman" w:eastAsia="Times New Roman" w:hAnsi="Times New Roman" w:cs="Times New Roman"/>
      <w:lang w:val="ru-RU"/>
    </w:rPr>
  </w:style>
  <w:style w:type="paragraph" w:styleId="a6">
    <w:name w:val="List Paragraph"/>
    <w:basedOn w:val="a"/>
    <w:uiPriority w:val="1"/>
    <w:qFormat/>
    <w:rsid w:val="00C113F1"/>
    <w:pPr>
      <w:ind w:left="110" w:firstLine="707"/>
    </w:pPr>
    <w:rPr>
      <w:rFonts w:eastAsia="Times New Roman" w:cs="Times New Roman"/>
    </w:rPr>
  </w:style>
  <w:style w:type="paragraph" w:customStyle="1" w:styleId="11">
    <w:name w:val="Заголовок 11"/>
    <w:basedOn w:val="a"/>
    <w:uiPriority w:val="1"/>
    <w:qFormat/>
    <w:rsid w:val="00C113F1"/>
    <w:pPr>
      <w:spacing w:line="325" w:lineRule="exact"/>
      <w:ind w:right="1615"/>
      <w:jc w:val="center"/>
      <w:outlineLvl w:val="1"/>
    </w:pPr>
    <w:rPr>
      <w:rFonts w:eastAsia="Times New Roman" w:cs="Times New Roman"/>
      <w:sz w:val="29"/>
      <w:szCs w:val="29"/>
    </w:rPr>
  </w:style>
  <w:style w:type="paragraph" w:customStyle="1" w:styleId="21">
    <w:name w:val="Заголовок 21"/>
    <w:basedOn w:val="a"/>
    <w:uiPriority w:val="1"/>
    <w:qFormat/>
    <w:rsid w:val="00C113F1"/>
    <w:pPr>
      <w:ind w:left="110" w:firstLine="707"/>
      <w:jc w:val="both"/>
      <w:outlineLvl w:val="2"/>
    </w:pPr>
    <w:rPr>
      <w:rFonts w:eastAsia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113F1"/>
    <w:rPr>
      <w:rFonts w:eastAsia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58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8D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sup36</dc:creator>
  <cp:keywords/>
  <dc:description/>
  <cp:lastModifiedBy>Tishansk1</cp:lastModifiedBy>
  <cp:revision>6</cp:revision>
  <cp:lastPrinted>2021-11-16T11:07:00Z</cp:lastPrinted>
  <dcterms:created xsi:type="dcterms:W3CDTF">2021-11-11T06:26:00Z</dcterms:created>
  <dcterms:modified xsi:type="dcterms:W3CDTF">2021-11-18T12:30:00Z</dcterms:modified>
</cp:coreProperties>
</file>