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1" w:rsidRDefault="001F0B59" w:rsidP="001F0B59">
      <w:pPr>
        <w:spacing w:line="240" w:lineRule="auto"/>
        <w:jc w:val="center"/>
        <w:rPr>
          <w:rFonts w:ascii="Tahoma" w:hAnsi="Tahoma" w:cs="Tahoma"/>
          <w:b/>
          <w:bCs/>
          <w:color w:val="333333"/>
          <w:sz w:val="32"/>
          <w:szCs w:val="32"/>
        </w:rPr>
      </w:pPr>
      <w:r>
        <w:rPr>
          <w:rFonts w:ascii="Tahoma" w:hAnsi="Tahoma" w:cs="Tahoma"/>
          <w:b/>
          <w:bCs/>
          <w:color w:val="333333"/>
          <w:sz w:val="32"/>
          <w:szCs w:val="32"/>
        </w:rPr>
        <w:t>Реестр муниципального имущества Тишанского сельского поселения Таловского муниципального района Воронежской области</w:t>
      </w:r>
    </w:p>
    <w:p w:rsidR="00322A92" w:rsidRDefault="00322A92" w:rsidP="001F0B59">
      <w:pPr>
        <w:spacing w:line="240" w:lineRule="auto"/>
        <w:jc w:val="center"/>
        <w:rPr>
          <w:rFonts w:ascii="Tahoma" w:hAnsi="Tahoma" w:cs="Tahoma"/>
          <w:b/>
          <w:bCs/>
          <w:color w:val="333333"/>
          <w:sz w:val="32"/>
          <w:szCs w:val="32"/>
        </w:rPr>
      </w:pPr>
      <w:r>
        <w:rPr>
          <w:rFonts w:ascii="Tahoma" w:hAnsi="Tahoma" w:cs="Tahoma"/>
          <w:b/>
          <w:bCs/>
          <w:color w:val="333333"/>
          <w:sz w:val="32"/>
          <w:szCs w:val="32"/>
        </w:rPr>
        <w:t>на 01.01.202</w:t>
      </w:r>
      <w:r w:rsidR="00BD1E7E">
        <w:rPr>
          <w:rFonts w:ascii="Tahoma" w:hAnsi="Tahoma" w:cs="Tahoma"/>
          <w:b/>
          <w:bCs/>
          <w:color w:val="333333"/>
          <w:sz w:val="32"/>
          <w:szCs w:val="32"/>
        </w:rPr>
        <w:t>1</w:t>
      </w:r>
    </w:p>
    <w:p w:rsidR="00D343EF" w:rsidRPr="00D343EF" w:rsidRDefault="00D343EF" w:rsidP="00D343EF">
      <w:pPr>
        <w:shd w:val="clear" w:color="auto" w:fill="FFFFFF"/>
        <w:suppressAutoHyphens/>
        <w:spacing w:before="280" w:after="280" w:line="285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3EF">
        <w:rPr>
          <w:rFonts w:ascii="Tahoma" w:eastAsia="Times New Roman" w:hAnsi="Tahoma" w:cs="Tahoma"/>
          <w:color w:val="333333"/>
          <w:sz w:val="28"/>
          <w:szCs w:val="28"/>
          <w:lang w:eastAsia="zh-CN"/>
        </w:rPr>
        <w:t>Раздел 1. Сведения о муниципальном недвижимом имуществе</w:t>
      </w:r>
    </w:p>
    <w:p w:rsidR="00D343EF" w:rsidRPr="00173C11" w:rsidRDefault="00D343EF" w:rsidP="001F0B5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1417"/>
        <w:gridCol w:w="1251"/>
        <w:gridCol w:w="1212"/>
        <w:gridCol w:w="1790"/>
        <w:gridCol w:w="1276"/>
        <w:gridCol w:w="1355"/>
        <w:gridCol w:w="1244"/>
        <w:gridCol w:w="1390"/>
        <w:gridCol w:w="1964"/>
        <w:gridCol w:w="1701"/>
      </w:tblGrid>
      <w:tr w:rsidR="00173C11" w:rsidRPr="00173C11" w:rsidTr="006264EC">
        <w:trPr>
          <w:trHeight w:val="735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 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недвижимого объекта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</w:t>
            </w: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местонахож-дение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недвижимого имущества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недвижимого имущества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6264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6264EC" w:rsidP="006264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</w:t>
            </w:r>
            <w:r w:rsidR="00173C11"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мость, руб.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6264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стоимость, руб.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-тика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объекта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 (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бадансодержатель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6264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(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обремеменение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ул.Чесноко-ва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36:29:7500026:208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419121,36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 здание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6264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BD1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70037,52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 здание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7E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на Тишанку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Default="00BD1E7E">
            <w:r w:rsidRPr="00745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7E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на Тишанку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Default="00BD1E7E">
            <w:r w:rsidRPr="00745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738410,40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7E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Еврозабор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6264E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27239,20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7902,72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защитникам Отечества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-Тишанка, ул. Централь-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36:29:7500030:91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34779,36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В-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Тишансксого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15476,16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С-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Тишансксого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игровой комплекс ДИК-33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6264E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Приставное оборудование к детскому игровому комплексу ДИК-33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В-Тишанского ДК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.В-Тишанка,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еснокова,82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36:29:7500030:74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1012759,44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-Тишанского ДК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36:29:7500010:39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3755503,92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В-Тишанской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293464,08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 стоящее,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Культурно-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досуговое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 «Культура Тишанского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Копмлекс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уличных тренажеров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6264E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 двойные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Рукоход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с двойным турником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  <w:r w:rsidR="00BD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,ул.Чеснокова,80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36:29:7500026:89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3027200,19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3027200,19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Чеснокова</w:t>
            </w:r>
            <w:r w:rsidR="00BD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36:29:7500029:66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2464350,00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6264E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1608281,40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 стоящее,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 «Культура Тишанского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BD1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4415650,91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4415650,91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детского сада (библиотека)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Чеснокова,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36:29:7500029:65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527836,00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641A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Чеснокова,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Чеснокова,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Чеснокова,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низкого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Чеснокова,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36:29:7500029:112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6264E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41698,45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 «Культура Тишанского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1063691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4787673,19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4787673,19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626987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2822068,49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2822068,49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447522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2014296,52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2014296,52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3245671,10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3245671,10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36:29:9200001:4621095823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9205840,00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9205840,00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1314292,00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1314292,00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2109582,64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2109582,64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1481477,14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1481477,14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801628,10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801628,10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1689225,30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1689225,30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8301194,30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8301194,30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11815125,00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11815125,00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3422110,30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3422110,30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1279250,00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1279250,00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2056506,90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2056506,90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1979989,90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1979989,90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6017830,00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6017830,00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2943654,00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2943654,00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193543,00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193543,00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2606979,20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2606979,20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66164,70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66164,70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509418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2292890,42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2292890,42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r w:rsidR="00BD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,ул</w:t>
            </w:r>
            <w:proofErr w:type="spellEnd"/>
            <w:r w:rsidR="00BD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Колхзная,78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522970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443837,43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164CB5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  <w:r w:rsidR="00BD1E7E" w:rsidRPr="00BD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36-36-30/003/2011-048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3175594,80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3175594,80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164CB5">
        <w:trPr>
          <w:trHeight w:val="585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BD1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</w:t>
            </w:r>
            <w:r w:rsidR="00BD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  <w:r w:rsidR="00BD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Колхозная, 78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13572,32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13572,32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 земляная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BD1E7E" w:rsidP="00BD1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36:29:0000000:</w:t>
            </w:r>
            <w:r w:rsidR="00F20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112001</w:t>
            </w:r>
          </w:p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железные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Сквер-памятник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318639,00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318639,00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Качели </w:t>
            </w:r>
          </w:p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двойные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для сбора мусора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36:29:0000000:6065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969710,00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966710,00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36:26:2000006:88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36:29:0000000:4616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Водопроводная башня Рожновского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36:29:0000000:4627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587325,00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587325,00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289386,00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289386,00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418984,00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418984,00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36:29:2000003:26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83839,39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83839,39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36:29:2000003:24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206095,11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206095,11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36:29:2000003:25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26607,91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26607,91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164CB5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420765,00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420765,00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164CB5">
        <w:trPr>
          <w:trHeight w:val="585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322586,50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322586,50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36:29:2000001:58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715356,00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715356,00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277922,19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277922,19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119251,44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119251,44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264EC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36:29:7500010:68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1999990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164CB5">
        <w:trPr>
          <w:trHeight w:val="585"/>
        </w:trPr>
        <w:tc>
          <w:tcPr>
            <w:tcW w:w="7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BD1E7E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Башня Рожновского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173C11"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="00173C11"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F20E6F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 стадии оформления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253276,00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253276,00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B5" w:rsidRPr="00173C11" w:rsidTr="00164CB5">
        <w:trPr>
          <w:trHeight w:val="31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B5" w:rsidRPr="00173C11" w:rsidTr="00164CB5">
        <w:trPr>
          <w:trHeight w:val="270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Остановки (6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992199,05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B5" w:rsidRPr="00173C11" w:rsidTr="00164CB5">
        <w:trPr>
          <w:trHeight w:val="270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Мараловой ферме)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DF4EF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Default="00DF4EF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36:29:0000000:6084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DF4EF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15439178,40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DF4EF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DF4EF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DF4EFC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CB5" w:rsidRPr="00173C11" w:rsidRDefault="00164CB5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24" w:rsidRDefault="00286C24" w:rsidP="00286C24">
      <w:pPr>
        <w:shd w:val="clear" w:color="auto" w:fill="FFFFFF"/>
        <w:suppressAutoHyphens/>
        <w:spacing w:before="280" w:after="280" w:line="285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zh-CN"/>
        </w:rPr>
      </w:pPr>
    </w:p>
    <w:p w:rsidR="00F20E6F" w:rsidRPr="00F20E6F" w:rsidRDefault="00F20E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0E6F">
        <w:rPr>
          <w:rFonts w:ascii="Times New Roman" w:hAnsi="Times New Roman" w:cs="Times New Roman"/>
          <w:sz w:val="24"/>
          <w:szCs w:val="24"/>
        </w:rPr>
        <w:lastRenderedPageBreak/>
        <w:t>Глава Тишанского сельского поселения:    _____________________  Казьмин А.Н.</w:t>
      </w:r>
    </w:p>
    <w:sectPr w:rsidR="00F20E6F" w:rsidRPr="00F20E6F" w:rsidSect="00C302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E2"/>
    <w:rsid w:val="000A272F"/>
    <w:rsid w:val="00164CB5"/>
    <w:rsid w:val="00173C11"/>
    <w:rsid w:val="001F0B59"/>
    <w:rsid w:val="00286C24"/>
    <w:rsid w:val="00322A92"/>
    <w:rsid w:val="006264EC"/>
    <w:rsid w:val="00641A52"/>
    <w:rsid w:val="00895526"/>
    <w:rsid w:val="00955BE2"/>
    <w:rsid w:val="00BA0643"/>
    <w:rsid w:val="00BD1E7E"/>
    <w:rsid w:val="00C302D4"/>
    <w:rsid w:val="00D343EF"/>
    <w:rsid w:val="00DB183D"/>
    <w:rsid w:val="00DF4EFC"/>
    <w:rsid w:val="00E344E8"/>
    <w:rsid w:val="00F20E6F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C11"/>
  </w:style>
  <w:style w:type="paragraph" w:styleId="a3">
    <w:name w:val="Normal (Web)"/>
    <w:basedOn w:val="a"/>
    <w:uiPriority w:val="99"/>
    <w:unhideWhenUsed/>
    <w:rsid w:val="0017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52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86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C11"/>
  </w:style>
  <w:style w:type="paragraph" w:styleId="a3">
    <w:name w:val="Normal (Web)"/>
    <w:basedOn w:val="a"/>
    <w:uiPriority w:val="99"/>
    <w:unhideWhenUsed/>
    <w:rsid w:val="0017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52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8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CBSP5</cp:lastModifiedBy>
  <cp:revision>12</cp:revision>
  <cp:lastPrinted>2020-12-11T05:37:00Z</cp:lastPrinted>
  <dcterms:created xsi:type="dcterms:W3CDTF">2020-12-11T05:35:00Z</dcterms:created>
  <dcterms:modified xsi:type="dcterms:W3CDTF">2021-12-08T11:51:00Z</dcterms:modified>
</cp:coreProperties>
</file>