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8"/>
        <w:gridCol w:w="1530"/>
        <w:gridCol w:w="1382"/>
      </w:tblGrid>
      <w:tr w:rsidR="00783B32" w:rsidRPr="00783B32" w:rsidTr="00783B32">
        <w:trPr>
          <w:trHeight w:val="31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Сведения</w:t>
            </w:r>
          </w:p>
        </w:tc>
      </w:tr>
      <w:tr w:rsidR="00783B32" w:rsidRPr="00783B32" w:rsidTr="00783B32">
        <w:trPr>
          <w:trHeight w:val="1299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      </w:r>
          </w:p>
        </w:tc>
      </w:tr>
      <w:tr w:rsidR="00783B32" w:rsidRPr="00783B32" w:rsidTr="00783B32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4"/>
              </w:rPr>
              <w:t>Тишанское сельское поселение</w:t>
            </w:r>
          </w:p>
        </w:tc>
      </w:tr>
      <w:tr w:rsidR="00783B32" w:rsidRPr="00783B32" w:rsidTr="00783B32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C60B67" w:rsidP="00783B32">
            <w:pPr>
              <w:jc w:val="center"/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по состоянию на 01 октября 2019</w:t>
            </w:r>
            <w:r w:rsidR="00783B32" w:rsidRPr="00783B32">
              <w:rPr>
                <w:smallCaps w:val="0"/>
                <w:sz w:val="24"/>
              </w:rPr>
              <w:t xml:space="preserve"> г.</w:t>
            </w:r>
          </w:p>
        </w:tc>
      </w:tr>
      <w:tr w:rsidR="00783B32" w:rsidRPr="00783B32" w:rsidTr="00783B32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</w:p>
        </w:tc>
      </w:tr>
      <w:tr w:rsidR="00783B32" w:rsidRPr="00783B32" w:rsidTr="00C60B67">
        <w:trPr>
          <w:trHeight w:val="26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83B32" w:rsidRPr="00783B32" w:rsidRDefault="00C60B67" w:rsidP="00783B32">
            <w:pPr>
              <w:jc w:val="center"/>
              <w:rPr>
                <w:smallCaps w:val="0"/>
                <w:sz w:val="24"/>
              </w:rPr>
            </w:pPr>
            <w:r>
              <w:rPr>
                <w:smallCaps w:val="0"/>
                <w:sz w:val="20"/>
                <w:szCs w:val="20"/>
              </w:rPr>
              <w:t>на 01.10.2019</w:t>
            </w:r>
            <w:r w:rsidR="00783B32" w:rsidRPr="00783B32">
              <w:rPr>
                <w:smallCaps w:val="0"/>
                <w:sz w:val="20"/>
                <w:szCs w:val="20"/>
              </w:rPr>
              <w:t xml:space="preserve"> г.</w:t>
            </w:r>
          </w:p>
        </w:tc>
      </w:tr>
      <w:tr w:rsidR="00783B32" w:rsidRPr="00783B32" w:rsidTr="00C60B67">
        <w:trPr>
          <w:trHeight w:val="1320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Среднесписочная численность единиц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Фактически начисленный фонд заработной платы</w:t>
            </w:r>
          </w:p>
        </w:tc>
        <w:bookmarkStart w:id="0" w:name="_GoBack"/>
        <w:bookmarkEnd w:id="0"/>
      </w:tr>
      <w:tr w:rsidR="00783B32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B32" w:rsidRPr="00783B32" w:rsidRDefault="00783B32" w:rsidP="00783B32">
            <w:pPr>
              <w:jc w:val="center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тыс. руб.</w:t>
            </w:r>
          </w:p>
        </w:tc>
      </w:tr>
      <w:tr w:rsidR="00C60B67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0B67" w:rsidRPr="00783B32" w:rsidRDefault="00C60B67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1)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1 221</w:t>
            </w:r>
          </w:p>
        </w:tc>
      </w:tr>
      <w:tr w:rsidR="00C60B67" w:rsidRPr="00783B32" w:rsidTr="00C60B67">
        <w:trPr>
          <w:trHeight w:val="288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0B67" w:rsidRPr="00783B32" w:rsidRDefault="00C60B67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 xml:space="preserve">       в </w:t>
            </w:r>
            <w:proofErr w:type="spellStart"/>
            <w:r w:rsidRPr="00783B32">
              <w:rPr>
                <w:smallCaps w:val="0"/>
                <w:sz w:val="20"/>
                <w:szCs w:val="20"/>
              </w:rPr>
              <w:t>т.ч</w:t>
            </w:r>
            <w:proofErr w:type="spellEnd"/>
            <w:r w:rsidRPr="00783B32">
              <w:rPr>
                <w:smallCap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 </w:t>
            </w:r>
          </w:p>
        </w:tc>
      </w:tr>
      <w:tr w:rsidR="00C60B67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0B67" w:rsidRPr="00783B32" w:rsidRDefault="00C60B67" w:rsidP="00783B32">
            <w:pPr>
              <w:jc w:val="right"/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муниципальные 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886</w:t>
            </w:r>
          </w:p>
        </w:tc>
      </w:tr>
      <w:tr w:rsidR="00C60B67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0B67" w:rsidRPr="00783B32" w:rsidRDefault="00C60B67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                      служащие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335</w:t>
            </w:r>
          </w:p>
        </w:tc>
      </w:tr>
      <w:tr w:rsidR="00C60B67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0B67" w:rsidRPr="00783B32" w:rsidRDefault="00C60B67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2) Культура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1 925</w:t>
            </w:r>
          </w:p>
        </w:tc>
      </w:tr>
      <w:tr w:rsidR="00C60B67" w:rsidRPr="00783B32" w:rsidTr="00C60B67">
        <w:trPr>
          <w:trHeight w:val="264"/>
        </w:trPr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60B67" w:rsidRPr="00783B32" w:rsidRDefault="00C60B67" w:rsidP="00783B32">
            <w:pPr>
              <w:rPr>
                <w:smallCaps w:val="0"/>
                <w:sz w:val="24"/>
              </w:rPr>
            </w:pPr>
            <w:r w:rsidRPr="00783B32">
              <w:rPr>
                <w:smallCaps w:val="0"/>
                <w:sz w:val="20"/>
                <w:szCs w:val="20"/>
              </w:rPr>
              <w:t>      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0B67" w:rsidRPr="00C60B67" w:rsidRDefault="00C60B67" w:rsidP="00FC192D">
            <w:pPr>
              <w:rPr>
                <w:sz w:val="20"/>
              </w:rPr>
            </w:pPr>
            <w:r w:rsidRPr="00C60B67">
              <w:rPr>
                <w:sz w:val="20"/>
              </w:rPr>
              <w:t>3 146</w:t>
            </w:r>
          </w:p>
        </w:tc>
      </w:tr>
      <w:tr w:rsidR="00783B32" w:rsidRPr="00783B32" w:rsidTr="00783B32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83B32" w:rsidRPr="00783B32" w:rsidRDefault="00783B32" w:rsidP="00783B32">
            <w:pPr>
              <w:rPr>
                <w:smallCaps w:val="0"/>
                <w:sz w:val="24"/>
              </w:rPr>
            </w:pPr>
          </w:p>
        </w:tc>
      </w:tr>
    </w:tbl>
    <w:p w:rsidR="00E66403" w:rsidRDefault="00E66403"/>
    <w:sectPr w:rsidR="00E6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A0"/>
    <w:rsid w:val="00783B32"/>
    <w:rsid w:val="00C60B67"/>
    <w:rsid w:val="00C668A0"/>
    <w:rsid w:val="00CB3837"/>
    <w:rsid w:val="00E6640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744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3</cp:revision>
  <dcterms:created xsi:type="dcterms:W3CDTF">2022-03-18T08:01:00Z</dcterms:created>
  <dcterms:modified xsi:type="dcterms:W3CDTF">2022-03-18T08:31:00Z</dcterms:modified>
</cp:coreProperties>
</file>