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E5109" w14:textId="77777777" w:rsidR="00DB710B" w:rsidRPr="00EB37E0" w:rsidRDefault="00DB710B" w:rsidP="00DB710B">
      <w:pPr>
        <w:tabs>
          <w:tab w:val="left" w:pos="708"/>
          <w:tab w:val="center" w:pos="4677"/>
          <w:tab w:val="left" w:pos="4710"/>
          <w:tab w:val="right" w:pos="9355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B37E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DF1C2E3" wp14:editId="0ECE2AFA">
            <wp:extent cx="723900" cy="853554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53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A61E2D" w14:textId="77777777" w:rsidR="000408CA" w:rsidRPr="00EB37E0" w:rsidRDefault="00DB710B" w:rsidP="00DB710B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3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14:paraId="0B2772C8" w14:textId="30BEED40" w:rsidR="00DB710B" w:rsidRPr="00EB37E0" w:rsidRDefault="000408CA" w:rsidP="00DB710B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3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ТИШАНСКОГО </w:t>
      </w:r>
      <w:r w:rsidR="00DB710B" w:rsidRPr="00EB3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</w:t>
      </w:r>
    </w:p>
    <w:p w14:paraId="036B1217" w14:textId="77777777" w:rsidR="00DB710B" w:rsidRPr="00EB37E0" w:rsidRDefault="00DB710B" w:rsidP="00DB710B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3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ТАЛОВСКОГО МУНИЦИПАЛЬНОГО РАЙОНА</w:t>
      </w:r>
    </w:p>
    <w:p w14:paraId="3DA1AF02" w14:textId="77777777" w:rsidR="00DB710B" w:rsidRPr="00EB37E0" w:rsidRDefault="00DB710B" w:rsidP="00DB710B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3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14:paraId="7EC3B178" w14:textId="77777777" w:rsidR="00DB710B" w:rsidRPr="00EB37E0" w:rsidRDefault="00DB710B" w:rsidP="00DB710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7C4F51" w14:textId="15AE31CC" w:rsidR="00DB710B" w:rsidRPr="00EB37E0" w:rsidRDefault="000408CA" w:rsidP="00DB710B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14:paraId="1FFBA0AF" w14:textId="77777777" w:rsidR="00DB710B" w:rsidRPr="00EB37E0" w:rsidRDefault="00DB710B" w:rsidP="00DB710B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7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11A1D03" w14:textId="1120677F" w:rsidR="00DB710B" w:rsidRPr="00EB37E0" w:rsidRDefault="00A3011C" w:rsidP="00DB710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7E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B710B" w:rsidRPr="00EB37E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975AB6" w:rsidRPr="00EB3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«19» июня </w:t>
      </w:r>
      <w:r w:rsidR="00F97FBA" w:rsidRPr="00EB37E0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DB710B" w:rsidRPr="00EB3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F97FBA" w:rsidRPr="00EB3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5AB6" w:rsidRPr="00EB37E0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DB710B" w:rsidRPr="00EB3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2235A26" w14:textId="6108CE10" w:rsidR="000408CA" w:rsidRPr="00EB37E0" w:rsidRDefault="000408CA" w:rsidP="00DB710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7E0">
        <w:rPr>
          <w:rFonts w:ascii="Times New Roman" w:eastAsia="Times New Roman" w:hAnsi="Times New Roman" w:cs="Times New Roman"/>
          <w:sz w:val="28"/>
          <w:szCs w:val="28"/>
          <w:lang w:eastAsia="ru-RU"/>
        </w:rPr>
        <w:t>с. Верхняя Тишанка</w:t>
      </w:r>
    </w:p>
    <w:p w14:paraId="61D7A2C0" w14:textId="77777777" w:rsidR="00DB710B" w:rsidRPr="00EB37E0" w:rsidRDefault="00DB710B" w:rsidP="00DB710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8B9577" w14:textId="5700DDE6" w:rsidR="00DB710B" w:rsidRPr="00EB37E0" w:rsidRDefault="0048045D" w:rsidP="000173BE">
      <w:pPr>
        <w:spacing w:after="0" w:line="240" w:lineRule="auto"/>
        <w:ind w:right="4534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B3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DB710B" w:rsidRPr="00EB3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</w:t>
      </w:r>
      <w:r w:rsidR="000408CA" w:rsidRPr="00EB3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Тишанского </w:t>
      </w:r>
      <w:r w:rsidR="00DB710B" w:rsidRPr="00EB3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сельского </w:t>
      </w:r>
      <w:r w:rsidR="000408CA" w:rsidRPr="00EB3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 от 19.12.2023 № 73</w:t>
      </w:r>
      <w:r w:rsidR="00DB710B" w:rsidRPr="00EB3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007246" w:rsidRPr="00EB3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административного регламента </w:t>
      </w:r>
      <w:r w:rsidR="000408CA" w:rsidRPr="00EB3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Тишанского</w:t>
      </w:r>
      <w:r w:rsidR="00007246" w:rsidRPr="00EB3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Таловского муниципального района по предоставлению муниципальной услуги «Постановка граждан на учет в качестве лиц, имеющих право на предоставление земельных участков в собственность бесплатно» на территории </w:t>
      </w:r>
      <w:r w:rsidR="000408CA" w:rsidRPr="00EB3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Тишанского</w:t>
      </w:r>
      <w:r w:rsidR="00007246" w:rsidRPr="00EB3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Таловского муниципального района Воронежской области</w:t>
      </w:r>
      <w:r w:rsidRPr="00EB3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proofErr w:type="gramEnd"/>
    </w:p>
    <w:p w14:paraId="40C12693" w14:textId="77777777" w:rsidR="00351632" w:rsidRPr="00EB37E0" w:rsidRDefault="00351632" w:rsidP="0003628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B69AD45" w14:textId="48298D0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B37E0">
        <w:rPr>
          <w:rFonts w:ascii="Times New Roman" w:hAnsi="Times New Roman"/>
          <w:sz w:val="28"/>
          <w:szCs w:val="28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28.12.2024 № 521-ФЗ «О внесении изменений в отдельные законодательные акты Российской Федерации», Законами Воронежской области от 25.12.2023 № 138-ОЗ «О внесении изменений в Закон Воронежской области «О регулировании земельных отношений на территории Воронежской области», от 23.07.2024 № 74-ОЗ «О внесении изменений в отдельные законодательные акты</w:t>
      </w:r>
      <w:proofErr w:type="gramEnd"/>
      <w:r w:rsidRPr="00EB37E0">
        <w:rPr>
          <w:rFonts w:ascii="Times New Roman" w:hAnsi="Times New Roman"/>
          <w:sz w:val="28"/>
          <w:szCs w:val="28"/>
          <w:lang w:eastAsia="ru-RU"/>
        </w:rPr>
        <w:t xml:space="preserve"> Воронежской области», от 21.03.2025 № 46-ОЗ «О внесении изменений в Закон Воронежской области «О регулировании земельных отношений на территории Воронежской области», Уставом </w:t>
      </w:r>
      <w:r w:rsidR="000408CA" w:rsidRPr="00EB37E0">
        <w:rPr>
          <w:rFonts w:ascii="Times New Roman" w:hAnsi="Times New Roman"/>
          <w:sz w:val="28"/>
          <w:szCs w:val="28"/>
          <w:lang w:eastAsia="ru-RU"/>
        </w:rPr>
        <w:t>Тишанского</w:t>
      </w:r>
      <w:r w:rsidR="00E4784C" w:rsidRPr="00EB37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B37E0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Таловского муниципального района Воронежской области администрация </w:t>
      </w:r>
      <w:r w:rsidR="000408CA" w:rsidRPr="00EB37E0">
        <w:rPr>
          <w:rFonts w:ascii="Times New Roman" w:hAnsi="Times New Roman"/>
          <w:sz w:val="28"/>
          <w:szCs w:val="28"/>
          <w:lang w:eastAsia="ru-RU"/>
        </w:rPr>
        <w:t>Тишанского</w:t>
      </w:r>
      <w:r w:rsidRPr="00EB37E0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Таловского муниципального района Воронежской области</w:t>
      </w:r>
    </w:p>
    <w:p w14:paraId="4028F1A1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</w:p>
    <w:p w14:paraId="7DCA84DA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r w:rsidRPr="00EB37E0">
        <w:rPr>
          <w:rFonts w:ascii="Times New Roman" w:hAnsi="Times New Roman"/>
          <w:b/>
          <w:sz w:val="28"/>
          <w:szCs w:val="28"/>
          <w:lang w:eastAsia="ru-RU"/>
        </w:rPr>
        <w:t>ПОСТАНОВЛЯЕТ:</w:t>
      </w:r>
    </w:p>
    <w:bookmarkEnd w:id="0"/>
    <w:p w14:paraId="5D579774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</w:p>
    <w:p w14:paraId="045A2B84" w14:textId="28AACAF1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 xml:space="preserve">1. </w:t>
      </w:r>
      <w:proofErr w:type="gramStart"/>
      <w:r w:rsidRPr="00EB37E0">
        <w:rPr>
          <w:rFonts w:ascii="Times New Roman" w:hAnsi="Times New Roman"/>
          <w:sz w:val="28"/>
          <w:szCs w:val="28"/>
          <w:lang w:eastAsia="ru-RU"/>
        </w:rPr>
        <w:t xml:space="preserve">Внести в административный регламент администрации </w:t>
      </w:r>
      <w:r w:rsidR="00AF7504" w:rsidRPr="00EB37E0">
        <w:rPr>
          <w:rFonts w:ascii="Times New Roman" w:hAnsi="Times New Roman"/>
          <w:sz w:val="28"/>
          <w:szCs w:val="28"/>
          <w:lang w:eastAsia="ru-RU"/>
        </w:rPr>
        <w:t xml:space="preserve">Тишанского </w:t>
      </w:r>
      <w:r w:rsidRPr="00EB37E0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Таловского муниципального района Воронежской области предоставления муниципальной услуги «Постановка граждан на учет в качестве лиц, имеющих право на предоставление земельных участков в собственность бесплатно», утвержденный постановлением администрации </w:t>
      </w:r>
      <w:r w:rsidR="00AF7504" w:rsidRPr="00EB37E0">
        <w:rPr>
          <w:rFonts w:ascii="Times New Roman" w:hAnsi="Times New Roman"/>
          <w:sz w:val="28"/>
          <w:szCs w:val="28"/>
          <w:lang w:eastAsia="ru-RU"/>
        </w:rPr>
        <w:t>Тишанского</w:t>
      </w:r>
      <w:r w:rsidRPr="00EB37E0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Таловского муниципального</w:t>
      </w:r>
      <w:r w:rsidR="00E4784C" w:rsidRPr="00EB37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F7504" w:rsidRPr="00EB37E0">
        <w:rPr>
          <w:rFonts w:ascii="Times New Roman" w:hAnsi="Times New Roman"/>
          <w:sz w:val="28"/>
          <w:szCs w:val="28"/>
          <w:lang w:eastAsia="ru-RU"/>
        </w:rPr>
        <w:t>района Воронежской области от 19.12.2023 г. № 73</w:t>
      </w:r>
      <w:r w:rsidRPr="00EB37E0">
        <w:rPr>
          <w:rFonts w:ascii="Times New Roman" w:hAnsi="Times New Roman"/>
          <w:sz w:val="28"/>
          <w:szCs w:val="28"/>
          <w:lang w:eastAsia="ru-RU"/>
        </w:rPr>
        <w:t xml:space="preserve"> следующие изменения: </w:t>
      </w:r>
      <w:proofErr w:type="gramEnd"/>
    </w:p>
    <w:p w14:paraId="1244096C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i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1.1. В пункте 2.1:</w:t>
      </w:r>
    </w:p>
    <w:p w14:paraId="572A3CFD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1.1.1. подпункт 1 дополнить словами «, за исключением участников специальной военной операции и членов семей погибших (умерших) участников специальной военной операции, включенных в Реестр участников специальной военной операции и членов их семей»;</w:t>
      </w:r>
    </w:p>
    <w:p w14:paraId="0A729E10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1.1.2. подпункт 3 изложить в следующей редакции:</w:t>
      </w:r>
    </w:p>
    <w:p w14:paraId="6A2691B8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B37E0">
        <w:rPr>
          <w:rFonts w:ascii="Times New Roman" w:hAnsi="Times New Roman"/>
          <w:sz w:val="28"/>
          <w:szCs w:val="28"/>
          <w:lang w:eastAsia="ru-RU"/>
        </w:rPr>
        <w:t>«3) члены семьи военнослужащего, погибшего (умершего), пропавшего без вести в период прохождения военной службы (сборов) как по призыву, так и по контракту в мирное время - с 3 сентября 1945 года (независимо от воинского звания и причин смерти, кроме случаев противоправных действий) либо умершего вследствие ранения, травмы, контузии, увечья или заболевания, полученного в период прохождения военной службы (сборов) и подтвержденного документами</w:t>
      </w:r>
      <w:proofErr w:type="gramEnd"/>
      <w:r w:rsidRPr="00EB37E0">
        <w:rPr>
          <w:rFonts w:ascii="Times New Roman" w:hAnsi="Times New Roman"/>
          <w:sz w:val="28"/>
          <w:szCs w:val="28"/>
          <w:lang w:eastAsia="ru-RU"/>
        </w:rPr>
        <w:t>, независимо от даты смерти, за исключением членов семей погибших (умерших) участников специальной военной операции, включенных в Реестр участников специальной военной операции и членов их семей.</w:t>
      </w:r>
    </w:p>
    <w:p w14:paraId="64B12BBD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B37E0">
        <w:rPr>
          <w:rFonts w:ascii="Times New Roman" w:hAnsi="Times New Roman"/>
          <w:sz w:val="28"/>
          <w:szCs w:val="28"/>
          <w:lang w:eastAsia="ru-RU"/>
        </w:rPr>
        <w:t>К членам семьи погибшего военнослужащего, указанным в абзаце первом настоящего пункта, в целях настоящего Административного регламента относятся родители, жена (муж), не вступившая (не вступивший) в повторный брак, дети до достижения ими возраста 18 лет, а также старше 18 лет, проходящие обучение с отрывом от производства в образовательных организациях, до окончания обучения, но не более чем до достижения ими 23-летнего возраста;»;</w:t>
      </w:r>
      <w:proofErr w:type="gramEnd"/>
    </w:p>
    <w:p w14:paraId="7BE7E113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1.1.3. в подпункте 5 слова «являющиеся родителями (одинокими родителями) на содержании которых находятся постоянно проживающие совместно с ними» заменить словами «постоянно проживающие на территории Воронежской области не менее трех лет, являющиеся родителями (одинокими родителями), на содержании которых находятся»;</w:t>
      </w:r>
    </w:p>
    <w:p w14:paraId="09B299EE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1.1.4. дополнить подпунктами 19 – 20 следующего содержания:</w:t>
      </w:r>
    </w:p>
    <w:p w14:paraId="23C7F509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B37E0">
        <w:rPr>
          <w:rFonts w:ascii="Times New Roman" w:hAnsi="Times New Roman"/>
          <w:sz w:val="28"/>
          <w:szCs w:val="28"/>
          <w:lang w:eastAsia="ru-RU"/>
        </w:rPr>
        <w:t xml:space="preserve">«19) участники специальной военной операции - лица, участвовавшие в специальной военной операции, удостоенные звания Героя Российской Федерации или награжденные орденами Российской Федерации за заслуги, проявленные в ходе участия в специальной военной операции, и являющиеся </w:t>
      </w:r>
      <w:r w:rsidRPr="00EB37E0">
        <w:rPr>
          <w:rFonts w:ascii="Times New Roman" w:hAnsi="Times New Roman"/>
          <w:sz w:val="28"/>
          <w:szCs w:val="28"/>
          <w:lang w:eastAsia="ru-RU"/>
        </w:rPr>
        <w:lastRenderedPageBreak/>
        <w:t>ветеранами боевых действий, зарегистрированными на день завершения своего участия в специальной военной операции по месту жительства на территории Воронежской области, а при отсутствии такой регистрации - по месту</w:t>
      </w:r>
      <w:proofErr w:type="gramEnd"/>
      <w:r w:rsidRPr="00EB37E0">
        <w:rPr>
          <w:rFonts w:ascii="Times New Roman" w:hAnsi="Times New Roman"/>
          <w:sz w:val="28"/>
          <w:szCs w:val="28"/>
          <w:lang w:eastAsia="ru-RU"/>
        </w:rPr>
        <w:t xml:space="preserve"> пребывания на территории Воронежской области, относящиеся к одной из следующих категорий:</w:t>
      </w:r>
    </w:p>
    <w:p w14:paraId="49102F3D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- военнослужащие;</w:t>
      </w:r>
    </w:p>
    <w:p w14:paraId="0CF11041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B37E0">
        <w:rPr>
          <w:rFonts w:ascii="Times New Roman" w:hAnsi="Times New Roman"/>
          <w:sz w:val="28"/>
          <w:szCs w:val="28"/>
          <w:lang w:eastAsia="ru-RU"/>
        </w:rPr>
        <w:t>- лица, заключившие контракт о пребывании в добровольческом формировании, содействующем выполнению задач, возложенных на Вооруженные Силы Российской Федерации;</w:t>
      </w:r>
      <w:proofErr w:type="gramEnd"/>
    </w:p>
    <w:p w14:paraId="17093FF8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- лица, проходящие (проходившие) службу в войсках национальной гвардии Российской Федерации и имеющие специальные звания полиции;</w:t>
      </w:r>
    </w:p>
    <w:p w14:paraId="58E7C2F7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20) члены семей погибших (умерших) участников специальной военной операции - члены семей участников специальной военной операции, указанных в подпункте 19 настоящего пункта, погибших (умерших) вследствие увечья (ранения, травмы, контузии) или заболевания, полученных в ходе участия в специальной военной операции.</w:t>
      </w:r>
    </w:p>
    <w:p w14:paraId="4E2F6E92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К членам семьи погибшего (умершего) участника специальной военной операции, указанным в абзаце первом настоящего пункта, в целях настоящего Административного регламента относятся супруг (супруга), дети и родители</w:t>
      </w:r>
      <w:proofErr w:type="gramStart"/>
      <w:r w:rsidRPr="00EB37E0">
        <w:rPr>
          <w:rFonts w:ascii="Times New Roman" w:hAnsi="Times New Roman"/>
          <w:sz w:val="28"/>
          <w:szCs w:val="28"/>
          <w:lang w:eastAsia="ru-RU"/>
        </w:rPr>
        <w:t>.».</w:t>
      </w:r>
      <w:proofErr w:type="gramEnd"/>
    </w:p>
    <w:p w14:paraId="0CB1C603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1.2. В подпункте 5.6.5 пункта 5.6 слово «Департаментом» заменить словом «Министерством».</w:t>
      </w:r>
    </w:p>
    <w:p w14:paraId="1B0614F1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1.3. В пункте 7.1 слово «тридцать» заменить словом «двадцать».</w:t>
      </w:r>
    </w:p>
    <w:p w14:paraId="535E2FB3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1.4. В абзаце первом пункта 9.1 после слов «многодетных граждан» дополнить словами «, участников специальной военной операции, членов семей погибших (умерших) участников специальной военной операции».</w:t>
      </w:r>
    </w:p>
    <w:p w14:paraId="5F58D12C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1.5. Дополнить пунктом 9.2.1 следующего содержания:</w:t>
      </w:r>
    </w:p>
    <w:p w14:paraId="6D5D7B72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«9.2.1. В случае подачи заявления о постановке на учет в качестве лица, имеющего право на предоставление земельного участка в собственность бесплатно, участником специальной военной операции или членами семей погибших (умерших) участников специальной военной операции, включенными в Реестр участников специальной военной операции и членов их семей:</w:t>
      </w:r>
    </w:p>
    <w:p w14:paraId="3655A4EC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9.2.1.1. Документы, прилагаемые к заявлению участником специальной военной операции:</w:t>
      </w:r>
    </w:p>
    <w:p w14:paraId="0EA4C9C7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1) копия документа, удостоверяющего личность и принадлежность к гражданству Российской Федерации (паспорт гражданина Российской Федерации, все страницы);</w:t>
      </w:r>
    </w:p>
    <w:p w14:paraId="62DD9B2D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B37E0">
        <w:rPr>
          <w:rFonts w:ascii="Times New Roman" w:hAnsi="Times New Roman"/>
          <w:sz w:val="28"/>
          <w:szCs w:val="28"/>
          <w:lang w:eastAsia="ru-RU"/>
        </w:rPr>
        <w:t>2) копия военного билета (для лиц, являющихся военнослужащими Российской Федерации) или копия служебного удостоверения сотрудника войск национальной гвардии Российской Федерации, имеющего специальное звание полиции (для лиц, проходящих (проходивших) службу в войсках национальной гвардии Российской Федерации и имеющих специальные звания полиции);</w:t>
      </w:r>
      <w:proofErr w:type="gramEnd"/>
    </w:p>
    <w:p w14:paraId="6A96FCEA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lastRenderedPageBreak/>
        <w:t>3) копия контракта о пребывании в добровольческом формировании, содействующем выполнению задач, возложенных на Вооруженные Силы Российской Федерации (для лиц, заключивших такой контракт);</w:t>
      </w:r>
    </w:p>
    <w:p w14:paraId="3D71889B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4) справка военного комиссариата о нахождении в командировке в зоне специальной военной операции в период времени;</w:t>
      </w:r>
    </w:p>
    <w:p w14:paraId="479275DA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5) копия удостоверения ветерана боевых действий;</w:t>
      </w:r>
    </w:p>
    <w:p w14:paraId="58C01A57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6) копия удостоверения о присвоении звания Героя Российской Федерации (для лиц, удостоенных звания Героя Российской Федерации);</w:t>
      </w:r>
    </w:p>
    <w:p w14:paraId="5CBF55E5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7) копия удостоверения к государственной награде Российской Федерации (для лиц, удостоенных государственных наград Российской Федерации);</w:t>
      </w:r>
    </w:p>
    <w:p w14:paraId="334F0750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8) копия страхового свидетельства обязательного пенсионного страхования заявителя или документа, подтверждающего регистрацию заявителя в системе индивидуального (персонифицированного) учета;</w:t>
      </w:r>
    </w:p>
    <w:p w14:paraId="79D848B9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9) согласие лица, указанного в заявлении, на обработку его персональных данных.</w:t>
      </w:r>
    </w:p>
    <w:p w14:paraId="796AD80A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9.2.1.2. Документы, прилагаемые к заявлению членами семьи погибшего (умершего) участника специальной военной операции:</w:t>
      </w:r>
    </w:p>
    <w:p w14:paraId="12EEFB23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 xml:space="preserve">В отношении погибшего (умершего) участника специальной военной операции </w:t>
      </w:r>
      <w:proofErr w:type="gramStart"/>
      <w:r w:rsidRPr="00EB37E0">
        <w:rPr>
          <w:rFonts w:ascii="Times New Roman" w:hAnsi="Times New Roman"/>
          <w:sz w:val="28"/>
          <w:szCs w:val="28"/>
          <w:lang w:eastAsia="ru-RU"/>
        </w:rPr>
        <w:t>предоставляются следующие документы</w:t>
      </w:r>
      <w:proofErr w:type="gramEnd"/>
      <w:r w:rsidRPr="00EB37E0">
        <w:rPr>
          <w:rFonts w:ascii="Times New Roman" w:hAnsi="Times New Roman"/>
          <w:sz w:val="28"/>
          <w:szCs w:val="28"/>
          <w:lang w:eastAsia="ru-RU"/>
        </w:rPr>
        <w:t>:</w:t>
      </w:r>
    </w:p>
    <w:p w14:paraId="752518CC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B37E0">
        <w:rPr>
          <w:rFonts w:ascii="Times New Roman" w:hAnsi="Times New Roman"/>
          <w:sz w:val="28"/>
          <w:szCs w:val="28"/>
          <w:lang w:eastAsia="ru-RU"/>
        </w:rPr>
        <w:t>1) копия свидетельства о смерти участника специальной военной операции или копия решения суда об установлении факта смерти или об объявлении лица умершим, вступившего в законную силу, в отношении участника специальной военной операции;</w:t>
      </w:r>
      <w:proofErr w:type="gramEnd"/>
    </w:p>
    <w:p w14:paraId="2B3534F5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2) копии документов, подтверждающих гибель (смерть) участника специальной военной операции вследствие увечья (ранения, травмы, контузии) или заболевания, полученных им в ходе участия в специальной военной операции (медицинское свидетельство о смерти, справка о смерти гражданина);</w:t>
      </w:r>
    </w:p>
    <w:p w14:paraId="333D75BE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3) копия контракта о пребывании в добровольческом формировании, содействующем выполнению задач, возложенных на Вооруженные Силы Российской Федерации (для лиц, заключивших такой контракт);</w:t>
      </w:r>
    </w:p>
    <w:p w14:paraId="57DAD296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4) справка военного комиссариата о нахождении в командировке в зоне специальной военной операции в период времени;</w:t>
      </w:r>
    </w:p>
    <w:p w14:paraId="00CDB929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5) копия удостоверения ветерана боевых действий;</w:t>
      </w:r>
    </w:p>
    <w:p w14:paraId="6F450640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6) копия удостоверения о присвоении звания Героя Российской Федерации (для лиц, удостоенных звания Героя Российской Федерации);</w:t>
      </w:r>
    </w:p>
    <w:p w14:paraId="460DB378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7) копия удостоверения к государственной награде Российской Федерации (для лиц, удостоенных государственных наград Российской Федерации).</w:t>
      </w:r>
    </w:p>
    <w:p w14:paraId="16AAEF78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 xml:space="preserve">В отношении членов семьи погибшего (умершего) участника специальной военной операции </w:t>
      </w:r>
      <w:proofErr w:type="gramStart"/>
      <w:r w:rsidRPr="00EB37E0">
        <w:rPr>
          <w:rFonts w:ascii="Times New Roman" w:hAnsi="Times New Roman"/>
          <w:sz w:val="28"/>
          <w:szCs w:val="28"/>
          <w:lang w:eastAsia="ru-RU"/>
        </w:rPr>
        <w:t>предоставляются следующие документы</w:t>
      </w:r>
      <w:proofErr w:type="gramEnd"/>
      <w:r w:rsidRPr="00EB37E0">
        <w:rPr>
          <w:rFonts w:ascii="Times New Roman" w:hAnsi="Times New Roman"/>
          <w:sz w:val="28"/>
          <w:szCs w:val="28"/>
          <w:lang w:eastAsia="ru-RU"/>
        </w:rPr>
        <w:t>:</w:t>
      </w:r>
    </w:p>
    <w:p w14:paraId="36B17F26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lastRenderedPageBreak/>
        <w:t>8) копия документа, удостоверяющего личность и принадлежность к гражданству Российской Федерации (паспорт гражданина Российской Федерации, все страницы);</w:t>
      </w:r>
    </w:p>
    <w:p w14:paraId="5267A341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9) согласие лиц, указанных в заявлении, на обработку их персональных данных</w:t>
      </w:r>
      <w:proofErr w:type="gramStart"/>
      <w:r w:rsidRPr="00EB37E0">
        <w:rPr>
          <w:rFonts w:ascii="Times New Roman" w:hAnsi="Times New Roman"/>
          <w:sz w:val="28"/>
          <w:szCs w:val="28"/>
          <w:lang w:eastAsia="ru-RU"/>
        </w:rPr>
        <w:t>.».</w:t>
      </w:r>
      <w:proofErr w:type="gramEnd"/>
    </w:p>
    <w:p w14:paraId="6CEED545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1.6. Пункт 10.1 изложить в следующей редакции:</w:t>
      </w:r>
    </w:p>
    <w:p w14:paraId="21789E0C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«10.1.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в зависимости от основания обращения Заявителя запрашивает:</w:t>
      </w:r>
    </w:p>
    <w:p w14:paraId="2B53EE14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B37E0">
        <w:rPr>
          <w:rFonts w:ascii="Times New Roman" w:hAnsi="Times New Roman"/>
          <w:sz w:val="28"/>
          <w:szCs w:val="28"/>
          <w:lang w:eastAsia="ru-RU"/>
        </w:rPr>
        <w:t>1) Выписку из ЕГРН об объекте недвижимости подтверждающий (подтверждающие) наличие (отсутствие) у него права собственности на земельный участок (земельные участки) – в Федеральной службе государственной регистрации, кадастра и картографии;</w:t>
      </w:r>
      <w:proofErr w:type="gramEnd"/>
    </w:p>
    <w:p w14:paraId="4DE14630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2) Адресно-справочную информацию о лицах, проживающих совместно с Заявителем, а также сведения о регистрации Заявителя по месту пребывания – в ГУ МВД России по Воронежской области;</w:t>
      </w:r>
    </w:p>
    <w:p w14:paraId="564E7FDF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3) Сведения о регистрации актов гражданского состояния – в Федеральной налоговой службе Российской Федерации;</w:t>
      </w:r>
    </w:p>
    <w:p w14:paraId="1C8C5F16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4) Документ, подтверждающий принятие заявителя на учет в качестве нуждающегося в жилом помещении – в Администрации муниципального образования Воронежской области и (или) в министерстве социальной защиты Воронежской области;</w:t>
      </w:r>
    </w:p>
    <w:p w14:paraId="502896FF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 xml:space="preserve">5) Сведения об отсутствии судебного решения о лишении родительских прав либо об ограничении в родительских правах в отношении своих детей обоих родителей либо единственного родителя </w:t>
      </w:r>
      <w:proofErr w:type="gramStart"/>
      <w:r w:rsidRPr="00EB37E0">
        <w:rPr>
          <w:rFonts w:ascii="Times New Roman" w:hAnsi="Times New Roman"/>
          <w:sz w:val="28"/>
          <w:szCs w:val="28"/>
          <w:lang w:eastAsia="ru-RU"/>
        </w:rPr>
        <w:t>семьи</w:t>
      </w:r>
      <w:proofErr w:type="gramEnd"/>
      <w:r w:rsidRPr="00EB37E0">
        <w:rPr>
          <w:rFonts w:ascii="Times New Roman" w:hAnsi="Times New Roman"/>
          <w:sz w:val="28"/>
          <w:szCs w:val="28"/>
          <w:lang w:eastAsia="ru-RU"/>
        </w:rPr>
        <w:t xml:space="preserve"> либо об отсутствии сведений о передаче детей под опеку (попечительство), в том числе в приемные семьи – в органах опеки и попечительства;</w:t>
      </w:r>
    </w:p>
    <w:p w14:paraId="4035A3D5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6) Копию страхового свидетельства обязательного пенсионного страхования заявителя или документа, подтверждающего регистрацию заявителя в системе индивидуального (персонифицированного) учета – в Фонде пенсионного и социального страхования Российской Федерации.</w:t>
      </w:r>
    </w:p>
    <w:p w14:paraId="64DAEB22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B37E0">
        <w:rPr>
          <w:rFonts w:ascii="Times New Roman" w:hAnsi="Times New Roman"/>
          <w:sz w:val="28"/>
          <w:szCs w:val="28"/>
          <w:lang w:eastAsia="ru-RU"/>
        </w:rPr>
        <w:t>Многодетный гражданин вправе приложить к заявлению адресно-справочную информацию из территориального органа федерального органа исполнительной власти в сфере внутренних дел о лицах, проживающих совместно с ним, документ (документы) из территориального органа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государственную регистрацию прав, ведение Единого государственного реестра недвижимости и предоставление сведений, содержащихся в Едином государственном реестре недвижимости</w:t>
      </w:r>
      <w:proofErr w:type="gramEnd"/>
      <w:r w:rsidRPr="00EB37E0">
        <w:rPr>
          <w:rFonts w:ascii="Times New Roman" w:hAnsi="Times New Roman"/>
          <w:sz w:val="28"/>
          <w:szCs w:val="28"/>
          <w:lang w:eastAsia="ru-RU"/>
        </w:rPr>
        <w:t xml:space="preserve"> (далее - орган регистрации прав), подтверждающий (подтверждающие) наличие (отсутствие) у него права собственности на земельный участок (земельные участки), документ, подтверждающий принятие заявителя на учет в качестве </w:t>
      </w:r>
      <w:r w:rsidRPr="00EB37E0">
        <w:rPr>
          <w:rFonts w:ascii="Times New Roman" w:hAnsi="Times New Roman"/>
          <w:sz w:val="28"/>
          <w:szCs w:val="28"/>
          <w:lang w:eastAsia="ru-RU"/>
        </w:rPr>
        <w:lastRenderedPageBreak/>
        <w:t>нуждающегося в жилом помещении, а также копии свидетельств о рождении детей и копии документов, подтверждающих перемену фамилии, имени, отчества родителей (одинокого родителя), при предъявлении оригиналов.</w:t>
      </w:r>
    </w:p>
    <w:p w14:paraId="3D7B5F81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 xml:space="preserve">Участник специальной военной операции по своей инициативе вправе самостоятельно </w:t>
      </w:r>
      <w:proofErr w:type="gramStart"/>
      <w:r w:rsidRPr="00EB37E0">
        <w:rPr>
          <w:rFonts w:ascii="Times New Roman" w:hAnsi="Times New Roman"/>
          <w:sz w:val="28"/>
          <w:szCs w:val="28"/>
          <w:lang w:eastAsia="ru-RU"/>
        </w:rPr>
        <w:t>предоставить следующие документы</w:t>
      </w:r>
      <w:proofErr w:type="gramEnd"/>
      <w:r w:rsidRPr="00EB37E0">
        <w:rPr>
          <w:rFonts w:ascii="Times New Roman" w:hAnsi="Times New Roman"/>
          <w:sz w:val="28"/>
          <w:szCs w:val="28"/>
          <w:lang w:eastAsia="ru-RU"/>
        </w:rPr>
        <w:t>:</w:t>
      </w:r>
    </w:p>
    <w:p w14:paraId="410B9DC6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- копия свидетельства о регистрации по месту пребывания (для граждан, не имеющих постоянной регистрации на территории Воронежской области);</w:t>
      </w:r>
    </w:p>
    <w:p w14:paraId="75B07A76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- иные документы, подтверждающие соответствие льготной категории граждан.</w:t>
      </w:r>
    </w:p>
    <w:p w14:paraId="0E56F04A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 xml:space="preserve">Члены семьи погибшего (умершего) участника специальной военной операции по своей инициативе вправе самостоятельно </w:t>
      </w:r>
      <w:proofErr w:type="gramStart"/>
      <w:r w:rsidRPr="00EB37E0">
        <w:rPr>
          <w:rFonts w:ascii="Times New Roman" w:hAnsi="Times New Roman"/>
          <w:sz w:val="28"/>
          <w:szCs w:val="28"/>
          <w:lang w:eastAsia="ru-RU"/>
        </w:rPr>
        <w:t>предоставить следующие документы</w:t>
      </w:r>
      <w:proofErr w:type="gramEnd"/>
      <w:r w:rsidRPr="00EB37E0">
        <w:rPr>
          <w:rFonts w:ascii="Times New Roman" w:hAnsi="Times New Roman"/>
          <w:sz w:val="28"/>
          <w:szCs w:val="28"/>
          <w:lang w:eastAsia="ru-RU"/>
        </w:rPr>
        <w:t>:</w:t>
      </w:r>
    </w:p>
    <w:p w14:paraId="384CFE41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B37E0">
        <w:rPr>
          <w:rFonts w:ascii="Times New Roman" w:hAnsi="Times New Roman"/>
          <w:sz w:val="28"/>
          <w:szCs w:val="28"/>
          <w:lang w:eastAsia="ru-RU"/>
        </w:rPr>
        <w:t>- копии документов, подтверждающих состав семьи и родственную связь заявителей с участником специальной военной операции, погибшим (умершим) вследствие увечья (ранения, травмы, контузии) или заболевания, полученных в ходе участия в специальной военной операции (далее - гражданин), а именно:</w:t>
      </w:r>
      <w:proofErr w:type="gramEnd"/>
    </w:p>
    <w:p w14:paraId="7CC2E65E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а) копии документов, удостоверяющих личность супруги (супруги), детей и родителей гражданина;</w:t>
      </w:r>
    </w:p>
    <w:p w14:paraId="5C0C8D6C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б) свидетельство о браке - для супруги (супруга) гражданина;</w:t>
      </w:r>
    </w:p>
    <w:p w14:paraId="689A4A03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в) свидетельства о рождении (установлении отцовства, усыновлении (удочерении)) - для детей гражданина;</w:t>
      </w:r>
    </w:p>
    <w:p w14:paraId="021656DF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г) копия решения суда об установлении факта родственных отношений, регистрации рождения, усыновления (удочерения), брака, признания отцовства - для членов семьи, признанных таковыми по решению суда;</w:t>
      </w:r>
    </w:p>
    <w:p w14:paraId="2E0F4D34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д) копия свидетельства о рождении гражданина (об установлении отцовства, об усыновлении (удочерении));</w:t>
      </w:r>
    </w:p>
    <w:p w14:paraId="1C119378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е) справка о составе семьи заявителя;</w:t>
      </w:r>
    </w:p>
    <w:p w14:paraId="69532953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 xml:space="preserve">- сведения от органов опеки и попечительства об отсутствии судебного решения о лишении родительских прав либо об ограничении в родительских правах в отношении своих детей обоих родителей либо единственного родителя </w:t>
      </w:r>
      <w:proofErr w:type="gramStart"/>
      <w:r w:rsidRPr="00EB37E0">
        <w:rPr>
          <w:rFonts w:ascii="Times New Roman" w:hAnsi="Times New Roman"/>
          <w:sz w:val="28"/>
          <w:szCs w:val="28"/>
          <w:lang w:eastAsia="ru-RU"/>
        </w:rPr>
        <w:t>семьи</w:t>
      </w:r>
      <w:proofErr w:type="gramEnd"/>
      <w:r w:rsidRPr="00EB37E0">
        <w:rPr>
          <w:rFonts w:ascii="Times New Roman" w:hAnsi="Times New Roman"/>
          <w:sz w:val="28"/>
          <w:szCs w:val="28"/>
          <w:lang w:eastAsia="ru-RU"/>
        </w:rPr>
        <w:t xml:space="preserve"> либо об отсутствии сведений о передаче детей под опеку (попечительство), в том числе в приемные семьи (оригинал);</w:t>
      </w:r>
    </w:p>
    <w:p w14:paraId="366540FA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- копия страхового свидетельства обязательного пенсионного страхования заявителя или документа, подтверждающего регистрацию заявителя в системе индивидуального (персонифицированного) учета;</w:t>
      </w:r>
    </w:p>
    <w:p w14:paraId="657A78E8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- копия свидетельства о регистрации по месту пребывания (при наличии);</w:t>
      </w:r>
    </w:p>
    <w:p w14:paraId="267D3E11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 xml:space="preserve">- письменный отказ иного члена семьи погибшего (умершего) участника специальной военной операции от предоставления земельного участка в собственность бесплатно и единовременной денежной выплаты (в случае отказа члена семьи погибшего (умершего) участника специальной </w:t>
      </w:r>
      <w:r w:rsidRPr="00EB37E0">
        <w:rPr>
          <w:rFonts w:ascii="Times New Roman" w:hAnsi="Times New Roman"/>
          <w:sz w:val="28"/>
          <w:szCs w:val="28"/>
          <w:lang w:eastAsia="ru-RU"/>
        </w:rPr>
        <w:lastRenderedPageBreak/>
        <w:t>военной операции от предоставления данной меры государственной поддержки).</w:t>
      </w:r>
    </w:p>
    <w:p w14:paraId="2DC2C73A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 xml:space="preserve">В случае если заявителем не представлен названный письменный </w:t>
      </w:r>
      <w:proofErr w:type="gramStart"/>
      <w:r w:rsidRPr="00EB37E0">
        <w:rPr>
          <w:rFonts w:ascii="Times New Roman" w:hAnsi="Times New Roman"/>
          <w:sz w:val="28"/>
          <w:szCs w:val="28"/>
          <w:lang w:eastAsia="ru-RU"/>
        </w:rPr>
        <w:t>отказ</w:t>
      </w:r>
      <w:proofErr w:type="gramEnd"/>
      <w:r w:rsidRPr="00EB37E0">
        <w:rPr>
          <w:rFonts w:ascii="Times New Roman" w:hAnsi="Times New Roman"/>
          <w:sz w:val="28"/>
          <w:szCs w:val="28"/>
          <w:lang w:eastAsia="ru-RU"/>
        </w:rPr>
        <w:t xml:space="preserve"> должностное лицо Администрации направляет всем членам семьи, имеющим право на получение земельного участка, уведомление о наличии такого права и запрашивает согласие или отказ от реализации такого права;</w:t>
      </w:r>
    </w:p>
    <w:p w14:paraId="2461C6A0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- иные документы, подтверждающие соответствие льготной категории граждан.</w:t>
      </w:r>
    </w:p>
    <w:p w14:paraId="560DB7B3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Непредставление Заявителем указанных документов не является основанием для отказа Заявителю в предоставлении Муниципальной услуги</w:t>
      </w:r>
      <w:proofErr w:type="gramStart"/>
      <w:r w:rsidRPr="00EB37E0">
        <w:rPr>
          <w:rFonts w:ascii="Times New Roman" w:hAnsi="Times New Roman"/>
          <w:sz w:val="28"/>
          <w:szCs w:val="28"/>
          <w:lang w:eastAsia="ru-RU"/>
        </w:rPr>
        <w:t>.».</w:t>
      </w:r>
      <w:proofErr w:type="gramEnd"/>
    </w:p>
    <w:p w14:paraId="674D241E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1.7. Абзац первый пункта 12.2 изложить в следующей редакции:</w:t>
      </w:r>
    </w:p>
    <w:p w14:paraId="156F87CA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 xml:space="preserve">«12.2. </w:t>
      </w:r>
      <w:proofErr w:type="gramStart"/>
      <w:r w:rsidRPr="00EB37E0">
        <w:rPr>
          <w:rFonts w:ascii="Times New Roman" w:hAnsi="Times New Roman"/>
          <w:sz w:val="28"/>
          <w:szCs w:val="28"/>
          <w:lang w:eastAsia="ru-RU"/>
        </w:rPr>
        <w:t>Основаниями для отказа в предоставлении Муниципальной услуги (за исключением случая подачи заявления о постановке на учет в качестве лица, имеющего право на предоставление земельного участка в собственность бесплатно, участником специальной военной операции или членами семей погибших (умерших) участников специальной военной операции, включенными в Реестр участников специальной военной операции и членов их семей) являются:».</w:t>
      </w:r>
      <w:proofErr w:type="gramEnd"/>
    </w:p>
    <w:p w14:paraId="72B911A5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1.8. Дополнить пунктом 12.2.1 следующего содержания:</w:t>
      </w:r>
    </w:p>
    <w:p w14:paraId="40E6C8CC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 xml:space="preserve">«12.2.1. </w:t>
      </w:r>
      <w:proofErr w:type="gramStart"/>
      <w:r w:rsidRPr="00EB37E0">
        <w:rPr>
          <w:rFonts w:ascii="Times New Roman" w:hAnsi="Times New Roman"/>
          <w:sz w:val="28"/>
          <w:szCs w:val="28"/>
          <w:lang w:eastAsia="ru-RU"/>
        </w:rPr>
        <w:t>Основаниями для отказа в предоставлении Муниципальной услуги в случае подачи заявления о постановке на учет в качестве лица, имеющего право на предоставление земельного участка в собственность бесплатно, участником специальной военной операции или членами семей погибших (умерших) участников специальной военной операции, включенными в Реестр участников специальной военной операции и членов их семей, являются:</w:t>
      </w:r>
      <w:proofErr w:type="gramEnd"/>
    </w:p>
    <w:p w14:paraId="70B21CA3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1) заявитель (заявители) не относится (не относятся) к категориям, определенным пунктами 17, 18 части 1 статьи 13 Закона Воронежской области от 13 мая 2008 года № 25-ОЗ «О регулировании земельных отношений на территории Воронежской области»;</w:t>
      </w:r>
    </w:p>
    <w:p w14:paraId="7C0193F2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2) заявителем (заявителями) не представлены (представлены не в полном объеме) документы, обязанность по представлению которых возложена на заявителя (заявителей);</w:t>
      </w:r>
    </w:p>
    <w:p w14:paraId="63959922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3) на день подачи заявления в отношении заявителя уполномоченными органами принято решение о включении его в Реестр участников специальной военной операции и членов их семей;</w:t>
      </w:r>
    </w:p>
    <w:p w14:paraId="7D208EAE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B37E0">
        <w:rPr>
          <w:rFonts w:ascii="Times New Roman" w:hAnsi="Times New Roman"/>
          <w:sz w:val="28"/>
          <w:szCs w:val="28"/>
          <w:lang w:eastAsia="ru-RU"/>
        </w:rPr>
        <w:t>4) заявителю (заявителям) ранее предоставлены земельный участок в собственность бесплатно или единовременная денежная выплата в соответствии с Законом Воронежской области от 13 мая 2008 года № 25-ОЗ «О регулировании земельных отношений на территории Воронежской области».».</w:t>
      </w:r>
      <w:proofErr w:type="gramEnd"/>
    </w:p>
    <w:p w14:paraId="650EA78A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1.9. Пункт 22.1.4 изложить в следующей редакции:</w:t>
      </w:r>
    </w:p>
    <w:p w14:paraId="7E3E3C8F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lastRenderedPageBreak/>
        <w:t xml:space="preserve">«22.1.4. </w:t>
      </w:r>
      <w:proofErr w:type="gramStart"/>
      <w:r w:rsidRPr="00EB37E0">
        <w:rPr>
          <w:rFonts w:ascii="Times New Roman" w:hAnsi="Times New Roman"/>
          <w:sz w:val="28"/>
          <w:szCs w:val="28"/>
          <w:lang w:eastAsia="ru-RU"/>
        </w:rPr>
        <w:t>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технологий, предусмотренных Федеральным законом от 29 декабря 2022 года № 572-ФЗ «Об осуществлении идентификации и (или) аутентификации физических лиц с использованием биометрических персональных данных, о</w:t>
      </w:r>
      <w:proofErr w:type="gramEnd"/>
      <w:r w:rsidRPr="00EB37E0">
        <w:rPr>
          <w:rFonts w:ascii="Times New Roman" w:hAnsi="Times New Roman"/>
          <w:sz w:val="28"/>
          <w:szCs w:val="28"/>
          <w:lang w:eastAsia="ru-RU"/>
        </w:rPr>
        <w:t xml:space="preserve"> внесении изменений в отдельные законодательные акты Российской Федерации и признании </w:t>
      </w:r>
      <w:proofErr w:type="gramStart"/>
      <w:r w:rsidRPr="00EB37E0">
        <w:rPr>
          <w:rFonts w:ascii="Times New Roman" w:hAnsi="Times New Roman"/>
          <w:sz w:val="28"/>
          <w:szCs w:val="28"/>
          <w:lang w:eastAsia="ru-RU"/>
        </w:rPr>
        <w:t>утратившими</w:t>
      </w:r>
      <w:proofErr w:type="gramEnd"/>
      <w:r w:rsidRPr="00EB37E0">
        <w:rPr>
          <w:rFonts w:ascii="Times New Roman" w:hAnsi="Times New Roman"/>
          <w:sz w:val="28"/>
          <w:szCs w:val="28"/>
          <w:lang w:eastAsia="ru-RU"/>
        </w:rPr>
        <w:t xml:space="preserve"> силу отдельных положений законодательных актов Российской Федерации».».</w:t>
      </w:r>
    </w:p>
    <w:p w14:paraId="34A63B94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1.10. В пункте 22.2.1:</w:t>
      </w:r>
    </w:p>
    <w:p w14:paraId="68485988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1.10.1. абзац шестой после слова «детей» дополнить словами «, участник специальной военной операции или член семьи погибшего (умершего) участника специальной военной операции»;</w:t>
      </w:r>
    </w:p>
    <w:p w14:paraId="3A9F9C29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1.10.2. в абзаце седьмом слово «Управлении» заменить словами «Главном управлении»;</w:t>
      </w:r>
    </w:p>
    <w:p w14:paraId="18369E00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1.10.3. после абзаца восьмого дополнить абзацем следующего содержания:</w:t>
      </w:r>
    </w:p>
    <w:p w14:paraId="025815F5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«- сведения о регистрации по месту пребывания</w:t>
      </w:r>
      <w:proofErr w:type="gramStart"/>
      <w:r w:rsidRPr="00EB37E0">
        <w:rPr>
          <w:rFonts w:ascii="Times New Roman" w:hAnsi="Times New Roman"/>
          <w:sz w:val="28"/>
          <w:szCs w:val="28"/>
          <w:lang w:eastAsia="ru-RU"/>
        </w:rPr>
        <w:t>;»</w:t>
      </w:r>
      <w:proofErr w:type="gramEnd"/>
      <w:r w:rsidRPr="00EB37E0">
        <w:rPr>
          <w:rFonts w:ascii="Times New Roman" w:hAnsi="Times New Roman"/>
          <w:sz w:val="28"/>
          <w:szCs w:val="28"/>
          <w:lang w:eastAsia="ru-RU"/>
        </w:rPr>
        <w:t>;</w:t>
      </w:r>
    </w:p>
    <w:p w14:paraId="084F1513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B37E0">
        <w:rPr>
          <w:rFonts w:ascii="Times New Roman" w:hAnsi="Times New Roman"/>
          <w:sz w:val="28"/>
          <w:szCs w:val="28"/>
          <w:lang w:eastAsia="ru-RU"/>
        </w:rPr>
        <w:t>1.10.4. в абзаце девятом слова «в)» заменить словами «г)».</w:t>
      </w:r>
      <w:proofErr w:type="gramEnd"/>
    </w:p>
    <w:p w14:paraId="5CE82ECD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1.10.5. дополнить абзацами следующего содержания:</w:t>
      </w:r>
    </w:p>
    <w:p w14:paraId="52586872" w14:textId="43ABAE45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«д) в органах опеки и попечительства – сведения об отсутствии судебного решения о лишении родительских прав либо об ограничении в родительских правах в отношении своих детей обоих родителей либо единственного родителя семьи</w:t>
      </w:r>
      <w:r w:rsidR="00AF7504" w:rsidRPr="00EB37E0">
        <w:rPr>
          <w:rFonts w:ascii="Times New Roman" w:hAnsi="Times New Roman"/>
          <w:sz w:val="28"/>
          <w:szCs w:val="28"/>
          <w:lang w:eastAsia="ru-RU"/>
        </w:rPr>
        <w:t>,</w:t>
      </w:r>
      <w:r w:rsidRPr="00EB37E0">
        <w:rPr>
          <w:rFonts w:ascii="Times New Roman" w:hAnsi="Times New Roman"/>
          <w:sz w:val="28"/>
          <w:szCs w:val="28"/>
          <w:lang w:eastAsia="ru-RU"/>
        </w:rPr>
        <w:t xml:space="preserve"> либо об отсутствии сведений о передаче детей под опеку (попечительство), в том числе в приемные семьи;</w:t>
      </w:r>
    </w:p>
    <w:p w14:paraId="24ABC33E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е) в Фонде пенсионного и социального страхования Российской Федерации – сведения о страховом свидетельстве обязательного пенсионного страхования заявителя или документе, подтверждающем регистрацию заявителя в системе индивидуального (персонифицированного) учета</w:t>
      </w:r>
      <w:proofErr w:type="gramStart"/>
      <w:r w:rsidRPr="00EB37E0">
        <w:rPr>
          <w:rFonts w:ascii="Times New Roman" w:hAnsi="Times New Roman"/>
          <w:sz w:val="28"/>
          <w:szCs w:val="28"/>
          <w:lang w:eastAsia="ru-RU"/>
        </w:rPr>
        <w:t>.».</w:t>
      </w:r>
      <w:proofErr w:type="gramEnd"/>
    </w:p>
    <w:p w14:paraId="6C6DF597" w14:textId="77777777" w:rsidR="00951ED3" w:rsidRPr="00EB37E0" w:rsidRDefault="00951ED3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  <w:lang w:eastAsia="ru-RU"/>
        </w:rPr>
      </w:pPr>
      <w:r w:rsidRPr="00EB37E0">
        <w:rPr>
          <w:rFonts w:ascii="Times New Roman" w:hAnsi="Times New Roman"/>
          <w:sz w:val="28"/>
          <w:szCs w:val="28"/>
          <w:lang w:eastAsia="ru-RU"/>
        </w:rPr>
        <w:t>1.11. В пункте 22.3.1 слова «в пункте 12.2.» заменить словами «в пунктах 12.2 – 12.2.1».</w:t>
      </w:r>
    </w:p>
    <w:p w14:paraId="58DE8614" w14:textId="16B61FCE" w:rsidR="00810C37" w:rsidRPr="00EB37E0" w:rsidRDefault="00393339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</w:rPr>
      </w:pPr>
      <w:r w:rsidRPr="00EB37E0">
        <w:rPr>
          <w:rFonts w:ascii="Times New Roman" w:hAnsi="Times New Roman"/>
          <w:sz w:val="28"/>
          <w:szCs w:val="28"/>
        </w:rPr>
        <w:t xml:space="preserve">2. Настоящее постановление </w:t>
      </w:r>
      <w:r w:rsidR="00134ED9" w:rsidRPr="00EB37E0">
        <w:rPr>
          <w:rFonts w:ascii="Times New Roman" w:hAnsi="Times New Roman"/>
          <w:sz w:val="28"/>
          <w:szCs w:val="28"/>
        </w:rPr>
        <w:t>вступает в силу со дня его</w:t>
      </w:r>
      <w:r w:rsidR="00566EA8" w:rsidRPr="00EB37E0">
        <w:rPr>
          <w:rFonts w:ascii="Times New Roman" w:hAnsi="Times New Roman"/>
          <w:sz w:val="28"/>
          <w:szCs w:val="28"/>
        </w:rPr>
        <w:t xml:space="preserve"> официального обнародованию</w:t>
      </w:r>
      <w:r w:rsidR="00810C37" w:rsidRPr="00EB37E0">
        <w:rPr>
          <w:rFonts w:ascii="Times New Roman" w:hAnsi="Times New Roman"/>
          <w:sz w:val="28"/>
          <w:szCs w:val="28"/>
        </w:rPr>
        <w:t>.</w:t>
      </w:r>
    </w:p>
    <w:p w14:paraId="6F5F0ACF" w14:textId="6BCA82E8" w:rsidR="002C119B" w:rsidRPr="00EB37E0" w:rsidRDefault="00393339" w:rsidP="00951ED3">
      <w:pPr>
        <w:pStyle w:val="a3"/>
        <w:tabs>
          <w:tab w:val="left" w:pos="900"/>
        </w:tabs>
        <w:spacing w:after="0" w:line="240" w:lineRule="auto"/>
        <w:ind w:left="0" w:firstLine="902"/>
        <w:rPr>
          <w:rFonts w:ascii="Times New Roman" w:hAnsi="Times New Roman"/>
          <w:sz w:val="28"/>
          <w:szCs w:val="28"/>
        </w:rPr>
      </w:pPr>
      <w:r w:rsidRPr="00EB37E0">
        <w:rPr>
          <w:rFonts w:ascii="Times New Roman" w:hAnsi="Times New Roman"/>
          <w:sz w:val="28"/>
          <w:szCs w:val="28"/>
        </w:rPr>
        <w:t>3</w:t>
      </w:r>
      <w:r w:rsidR="002C119B" w:rsidRPr="00EB37E0">
        <w:rPr>
          <w:rFonts w:ascii="Times New Roman" w:hAnsi="Times New Roman"/>
          <w:sz w:val="28"/>
          <w:szCs w:val="28"/>
        </w:rPr>
        <w:t xml:space="preserve">. Контроль за исполнением настоящего </w:t>
      </w:r>
      <w:r w:rsidR="00DB710B" w:rsidRPr="00EB37E0">
        <w:rPr>
          <w:rFonts w:ascii="Times New Roman" w:hAnsi="Times New Roman"/>
          <w:sz w:val="28"/>
          <w:szCs w:val="28"/>
        </w:rPr>
        <w:t>постановления оставляю за собой</w:t>
      </w:r>
      <w:r w:rsidR="002C119B" w:rsidRPr="00EB37E0">
        <w:rPr>
          <w:rFonts w:ascii="Times New Roman" w:hAnsi="Times New Roman"/>
          <w:sz w:val="28"/>
          <w:szCs w:val="28"/>
        </w:rPr>
        <w:t>.</w:t>
      </w:r>
    </w:p>
    <w:p w14:paraId="38C59BB0" w14:textId="77777777" w:rsidR="00DB710B" w:rsidRPr="00EB37E0" w:rsidRDefault="00DB710B" w:rsidP="00951ED3">
      <w:pPr>
        <w:tabs>
          <w:tab w:val="left" w:pos="900"/>
        </w:tabs>
        <w:spacing w:after="0" w:line="240" w:lineRule="auto"/>
        <w:ind w:firstLine="90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1480" w:type="dxa"/>
        <w:tblLook w:val="04A0" w:firstRow="1" w:lastRow="0" w:firstColumn="1" w:lastColumn="0" w:noHBand="0" w:noVBand="1"/>
      </w:tblPr>
      <w:tblGrid>
        <w:gridCol w:w="3085"/>
        <w:gridCol w:w="4820"/>
        <w:gridCol w:w="3575"/>
      </w:tblGrid>
      <w:tr w:rsidR="00DB710B" w:rsidRPr="00EB37E0" w14:paraId="2BFA34BA" w14:textId="77777777" w:rsidTr="0071375D">
        <w:trPr>
          <w:trHeight w:val="772"/>
        </w:trPr>
        <w:tc>
          <w:tcPr>
            <w:tcW w:w="3085" w:type="dxa"/>
            <w:shd w:val="clear" w:color="auto" w:fill="auto"/>
          </w:tcPr>
          <w:p w14:paraId="0F7B308D" w14:textId="3CC68A69" w:rsidR="00DB710B" w:rsidRPr="00EB37E0" w:rsidRDefault="00566EA8" w:rsidP="00E47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EB37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Глава </w:t>
            </w:r>
            <w:r w:rsidR="00AF7504" w:rsidRPr="00EB37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Тишанского</w:t>
            </w:r>
            <w:r w:rsidR="00DB710B" w:rsidRPr="00EB37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</w:tc>
        <w:tc>
          <w:tcPr>
            <w:tcW w:w="4820" w:type="dxa"/>
            <w:shd w:val="clear" w:color="auto" w:fill="auto"/>
          </w:tcPr>
          <w:p w14:paraId="04023F02" w14:textId="77777777" w:rsidR="00DB710B" w:rsidRPr="00EB37E0" w:rsidRDefault="00DB710B" w:rsidP="00951ED3">
            <w:pPr>
              <w:spacing w:after="0" w:line="240" w:lineRule="auto"/>
              <w:ind w:firstLine="90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EB37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</w:p>
        </w:tc>
        <w:tc>
          <w:tcPr>
            <w:tcW w:w="3575" w:type="dxa"/>
            <w:shd w:val="clear" w:color="auto" w:fill="auto"/>
          </w:tcPr>
          <w:p w14:paraId="43E976DE" w14:textId="77777777" w:rsidR="00566EA8" w:rsidRPr="00EB37E0" w:rsidRDefault="00DB710B" w:rsidP="00566EA8">
            <w:pPr>
              <w:spacing w:after="0" w:line="240" w:lineRule="auto"/>
              <w:ind w:firstLine="90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EB37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</w:p>
          <w:p w14:paraId="6537E287" w14:textId="7676B932" w:rsidR="00DB710B" w:rsidRPr="00EB37E0" w:rsidRDefault="00AF7504" w:rsidP="00566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EB37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А.Н. Казьмин</w:t>
            </w:r>
          </w:p>
        </w:tc>
      </w:tr>
    </w:tbl>
    <w:p w14:paraId="5496D0D6" w14:textId="77777777" w:rsidR="00DB710B" w:rsidRPr="00EB37E0" w:rsidRDefault="00DB710B" w:rsidP="002C119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B710B" w:rsidRPr="00EB37E0" w:rsidSect="000173BE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A0D6CE" w14:textId="77777777" w:rsidR="00892E7B" w:rsidRDefault="00892E7B" w:rsidP="00351632">
      <w:pPr>
        <w:spacing w:after="0" w:line="240" w:lineRule="auto"/>
      </w:pPr>
      <w:r>
        <w:separator/>
      </w:r>
    </w:p>
  </w:endnote>
  <w:endnote w:type="continuationSeparator" w:id="0">
    <w:p w14:paraId="1E64458F" w14:textId="77777777" w:rsidR="00892E7B" w:rsidRDefault="00892E7B" w:rsidP="00351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A7936E" w14:textId="77777777" w:rsidR="00892E7B" w:rsidRDefault="00892E7B" w:rsidP="00351632">
      <w:pPr>
        <w:spacing w:after="0" w:line="240" w:lineRule="auto"/>
      </w:pPr>
      <w:r>
        <w:separator/>
      </w:r>
    </w:p>
  </w:footnote>
  <w:footnote w:type="continuationSeparator" w:id="0">
    <w:p w14:paraId="506ED95F" w14:textId="77777777" w:rsidR="00892E7B" w:rsidRDefault="00892E7B" w:rsidP="00351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EB4B9E" w14:textId="06B4586B" w:rsidR="00351632" w:rsidRDefault="00351632" w:rsidP="00134ED9">
    <w:pPr>
      <w:pStyle w:val="a6"/>
    </w:pPr>
  </w:p>
  <w:p w14:paraId="7054C25D" w14:textId="77777777" w:rsidR="00351632" w:rsidRDefault="0035163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19B"/>
    <w:rsid w:val="00007246"/>
    <w:rsid w:val="000173BE"/>
    <w:rsid w:val="0003628F"/>
    <w:rsid w:val="000408CA"/>
    <w:rsid w:val="00067D17"/>
    <w:rsid w:val="000A137B"/>
    <w:rsid w:val="000A3D62"/>
    <w:rsid w:val="000B2B9A"/>
    <w:rsid w:val="000E5649"/>
    <w:rsid w:val="001079A6"/>
    <w:rsid w:val="00134ED9"/>
    <w:rsid w:val="0014026B"/>
    <w:rsid w:val="001A5276"/>
    <w:rsid w:val="001C7AC0"/>
    <w:rsid w:val="001C7F76"/>
    <w:rsid w:val="001D3197"/>
    <w:rsid w:val="001E0ED5"/>
    <w:rsid w:val="00270FF2"/>
    <w:rsid w:val="00286780"/>
    <w:rsid w:val="002C119B"/>
    <w:rsid w:val="002D6305"/>
    <w:rsid w:val="00300C54"/>
    <w:rsid w:val="0031135B"/>
    <w:rsid w:val="00341DBE"/>
    <w:rsid w:val="00351632"/>
    <w:rsid w:val="00393339"/>
    <w:rsid w:val="003B6F9F"/>
    <w:rsid w:val="003F0C44"/>
    <w:rsid w:val="00413956"/>
    <w:rsid w:val="00464ABF"/>
    <w:rsid w:val="0048045D"/>
    <w:rsid w:val="005641E7"/>
    <w:rsid w:val="00566EA8"/>
    <w:rsid w:val="0057767C"/>
    <w:rsid w:val="00586009"/>
    <w:rsid w:val="005A7963"/>
    <w:rsid w:val="005B12EF"/>
    <w:rsid w:val="005B2117"/>
    <w:rsid w:val="00693213"/>
    <w:rsid w:val="006B09BD"/>
    <w:rsid w:val="006C0B77"/>
    <w:rsid w:val="006D4D0C"/>
    <w:rsid w:val="00701B49"/>
    <w:rsid w:val="0074353B"/>
    <w:rsid w:val="00810C37"/>
    <w:rsid w:val="008242FF"/>
    <w:rsid w:val="00834B17"/>
    <w:rsid w:val="00852A82"/>
    <w:rsid w:val="00861CBA"/>
    <w:rsid w:val="008663B9"/>
    <w:rsid w:val="00870751"/>
    <w:rsid w:val="00892E7B"/>
    <w:rsid w:val="008C0A1F"/>
    <w:rsid w:val="00900A28"/>
    <w:rsid w:val="00922C48"/>
    <w:rsid w:val="00924B31"/>
    <w:rsid w:val="009504D5"/>
    <w:rsid w:val="00951ED3"/>
    <w:rsid w:val="009720E1"/>
    <w:rsid w:val="00975AB6"/>
    <w:rsid w:val="00987ECF"/>
    <w:rsid w:val="009C08BF"/>
    <w:rsid w:val="009C14F0"/>
    <w:rsid w:val="009C29EE"/>
    <w:rsid w:val="00A3011C"/>
    <w:rsid w:val="00A55D78"/>
    <w:rsid w:val="00A6161E"/>
    <w:rsid w:val="00AA06E1"/>
    <w:rsid w:val="00AB63FE"/>
    <w:rsid w:val="00AB79C7"/>
    <w:rsid w:val="00AD7281"/>
    <w:rsid w:val="00AF1164"/>
    <w:rsid w:val="00AF7504"/>
    <w:rsid w:val="00AF7762"/>
    <w:rsid w:val="00B915B7"/>
    <w:rsid w:val="00BA46F9"/>
    <w:rsid w:val="00BE3FCE"/>
    <w:rsid w:val="00C52F9C"/>
    <w:rsid w:val="00C572BF"/>
    <w:rsid w:val="00CA5FE0"/>
    <w:rsid w:val="00CE6978"/>
    <w:rsid w:val="00D01A89"/>
    <w:rsid w:val="00D317D1"/>
    <w:rsid w:val="00D54B5E"/>
    <w:rsid w:val="00D82AC3"/>
    <w:rsid w:val="00DB710B"/>
    <w:rsid w:val="00DF62FA"/>
    <w:rsid w:val="00E0598C"/>
    <w:rsid w:val="00E4784C"/>
    <w:rsid w:val="00EA4087"/>
    <w:rsid w:val="00EA59DF"/>
    <w:rsid w:val="00EB37E0"/>
    <w:rsid w:val="00EE0C20"/>
    <w:rsid w:val="00EE4070"/>
    <w:rsid w:val="00EF0EA8"/>
    <w:rsid w:val="00F02142"/>
    <w:rsid w:val="00F028A8"/>
    <w:rsid w:val="00F044B5"/>
    <w:rsid w:val="00F12C76"/>
    <w:rsid w:val="00F2321D"/>
    <w:rsid w:val="00F9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C0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1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393339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393339"/>
    <w:rPr>
      <w:rFonts w:ascii="Calibri" w:eastAsia="Calibri" w:hAnsi="Calibri" w:cs="Times New Roman"/>
    </w:rPr>
  </w:style>
  <w:style w:type="paragraph" w:customStyle="1" w:styleId="1">
    <w:name w:val="Стиль1"/>
    <w:basedOn w:val="a"/>
    <w:qFormat/>
    <w:rsid w:val="00EF0EA8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customStyle="1" w:styleId="a5">
    <w:name w:val="Основной текст_"/>
    <w:link w:val="2"/>
    <w:locked/>
    <w:rsid w:val="00351632"/>
    <w:rPr>
      <w:spacing w:val="7"/>
      <w:shd w:val="clear" w:color="auto" w:fill="FFFFFF"/>
    </w:rPr>
  </w:style>
  <w:style w:type="paragraph" w:customStyle="1" w:styleId="2">
    <w:name w:val="Основной текст2"/>
    <w:basedOn w:val="a"/>
    <w:link w:val="a5"/>
    <w:rsid w:val="00351632"/>
    <w:pPr>
      <w:shd w:val="clear" w:color="auto" w:fill="FFFFFF"/>
      <w:spacing w:before="120" w:after="360" w:line="0" w:lineRule="atLeast"/>
      <w:ind w:hanging="1800"/>
      <w:jc w:val="both"/>
    </w:pPr>
    <w:rPr>
      <w:spacing w:val="7"/>
    </w:rPr>
  </w:style>
  <w:style w:type="paragraph" w:styleId="a6">
    <w:name w:val="header"/>
    <w:basedOn w:val="a"/>
    <w:link w:val="a7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1632"/>
  </w:style>
  <w:style w:type="paragraph" w:styleId="a8">
    <w:name w:val="footer"/>
    <w:basedOn w:val="a"/>
    <w:link w:val="a9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1632"/>
  </w:style>
  <w:style w:type="paragraph" w:styleId="aa">
    <w:name w:val="footnote text"/>
    <w:basedOn w:val="a"/>
    <w:link w:val="ab"/>
    <w:uiPriority w:val="99"/>
    <w:semiHidden/>
    <w:unhideWhenUsed/>
    <w:rsid w:val="001E0ED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E0ED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1E0ED5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2D6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D63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1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393339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393339"/>
    <w:rPr>
      <w:rFonts w:ascii="Calibri" w:eastAsia="Calibri" w:hAnsi="Calibri" w:cs="Times New Roman"/>
    </w:rPr>
  </w:style>
  <w:style w:type="paragraph" w:customStyle="1" w:styleId="1">
    <w:name w:val="Стиль1"/>
    <w:basedOn w:val="a"/>
    <w:qFormat/>
    <w:rsid w:val="00EF0EA8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customStyle="1" w:styleId="a5">
    <w:name w:val="Основной текст_"/>
    <w:link w:val="2"/>
    <w:locked/>
    <w:rsid w:val="00351632"/>
    <w:rPr>
      <w:spacing w:val="7"/>
      <w:shd w:val="clear" w:color="auto" w:fill="FFFFFF"/>
    </w:rPr>
  </w:style>
  <w:style w:type="paragraph" w:customStyle="1" w:styleId="2">
    <w:name w:val="Основной текст2"/>
    <w:basedOn w:val="a"/>
    <w:link w:val="a5"/>
    <w:rsid w:val="00351632"/>
    <w:pPr>
      <w:shd w:val="clear" w:color="auto" w:fill="FFFFFF"/>
      <w:spacing w:before="120" w:after="360" w:line="0" w:lineRule="atLeast"/>
      <w:ind w:hanging="1800"/>
      <w:jc w:val="both"/>
    </w:pPr>
    <w:rPr>
      <w:spacing w:val="7"/>
    </w:rPr>
  </w:style>
  <w:style w:type="paragraph" w:styleId="a6">
    <w:name w:val="header"/>
    <w:basedOn w:val="a"/>
    <w:link w:val="a7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1632"/>
  </w:style>
  <w:style w:type="paragraph" w:styleId="a8">
    <w:name w:val="footer"/>
    <w:basedOn w:val="a"/>
    <w:link w:val="a9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1632"/>
  </w:style>
  <w:style w:type="paragraph" w:styleId="aa">
    <w:name w:val="footnote text"/>
    <w:basedOn w:val="a"/>
    <w:link w:val="ab"/>
    <w:uiPriority w:val="99"/>
    <w:semiHidden/>
    <w:unhideWhenUsed/>
    <w:rsid w:val="001E0ED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E0ED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1E0ED5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2D6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D63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4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4B790-2897-45CD-8925-356D30545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8</Pages>
  <Words>2765</Words>
  <Characters>15761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Алексей Владимирович</dc:creator>
  <cp:lastModifiedBy>Tishansk1</cp:lastModifiedBy>
  <cp:revision>35</cp:revision>
  <cp:lastPrinted>2025-06-26T10:24:00Z</cp:lastPrinted>
  <dcterms:created xsi:type="dcterms:W3CDTF">2024-12-06T08:30:00Z</dcterms:created>
  <dcterms:modified xsi:type="dcterms:W3CDTF">2025-06-26T10:35:00Z</dcterms:modified>
</cp:coreProperties>
</file>